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038C6" w14:textId="36DD0BB9" w:rsidR="005C10C4" w:rsidRPr="005C10C4" w:rsidRDefault="005C10C4" w:rsidP="005C10C4">
      <w:pPr>
        <w:jc w:val="right"/>
        <w:outlineLvl w:val="1"/>
        <w:rPr>
          <w:rFonts w:ascii="標楷體" w:eastAsia="標楷體" w:hAnsi="標楷體" w:cs="Times New Roman"/>
          <w:szCs w:val="24"/>
        </w:rPr>
      </w:pPr>
      <w:r w:rsidRPr="005C10C4">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14:anchorId="2069259F" wp14:editId="591782AF">
                <wp:simplePos x="0" y="0"/>
                <wp:positionH relativeFrom="margin">
                  <wp:align>left</wp:align>
                </wp:positionH>
                <wp:positionV relativeFrom="paragraph">
                  <wp:posOffset>-7620</wp:posOffset>
                </wp:positionV>
                <wp:extent cx="2684145" cy="523875"/>
                <wp:effectExtent l="0" t="0" r="1905" b="9525"/>
                <wp:wrapNone/>
                <wp:docPr id="2" name="文字方塊 2"/>
                <wp:cNvGraphicFramePr/>
                <a:graphic xmlns:a="http://schemas.openxmlformats.org/drawingml/2006/main">
                  <a:graphicData uri="http://schemas.microsoft.com/office/word/2010/wordprocessingShape">
                    <wps:wsp>
                      <wps:cNvSpPr txBox="1"/>
                      <wps:spPr>
                        <a:xfrm>
                          <a:off x="0" y="0"/>
                          <a:ext cx="2684145" cy="523875"/>
                        </a:xfrm>
                        <a:prstGeom prst="rect">
                          <a:avLst/>
                        </a:prstGeom>
                        <a:solidFill>
                          <a:schemeClr val="lt1"/>
                        </a:solidFill>
                        <a:ln w="6350">
                          <a:noFill/>
                        </a:ln>
                      </wps:spPr>
                      <wps:txbx>
                        <w:txbxContent>
                          <w:p w14:paraId="60C3A1A3" w14:textId="77777777" w:rsidR="005C10C4" w:rsidRDefault="005C10C4" w:rsidP="005C10C4">
                            <w:pPr>
                              <w:rPr>
                                <w:rFonts w:ascii="Times New Roman" w:eastAsia="標楷體" w:hAnsi="Times New Roman" w:cs="Times New Roman"/>
                                <w:sz w:val="28"/>
                                <w:szCs w:val="28"/>
                                <w:shd w:val="pct15" w:color="auto" w:fill="FFFFFF"/>
                              </w:rPr>
                            </w:pPr>
                            <w:r>
                              <w:rPr>
                                <w:rFonts w:ascii="Times New Roman" w:eastAsia="標楷體" w:hAnsi="Times New Roman" w:cs="Times New Roman" w:hint="eastAsia"/>
                                <w:sz w:val="28"/>
                                <w:szCs w:val="28"/>
                                <w:shd w:val="pct15" w:color="auto" w:fill="FFFFFF"/>
                              </w:rPr>
                              <w:t>補助計畫編號：</w:t>
                            </w:r>
                            <w:r w:rsidRPr="00FD40B3">
                              <w:rPr>
                                <w:rFonts w:ascii="Times New Roman" w:eastAsia="標楷體" w:hAnsi="Times New Roman" w:cs="Times New Roman" w:hint="eastAsia"/>
                                <w:szCs w:val="24"/>
                                <w:shd w:val="pct15" w:color="auto" w:fill="FFFFFF"/>
                              </w:rPr>
                              <w:t>（由人</w:t>
                            </w:r>
                            <w:proofErr w:type="gramStart"/>
                            <w:r w:rsidRPr="00FD40B3">
                              <w:rPr>
                                <w:rFonts w:ascii="Times New Roman" w:eastAsia="標楷體" w:hAnsi="Times New Roman" w:cs="Times New Roman" w:hint="eastAsia"/>
                                <w:szCs w:val="24"/>
                                <w:shd w:val="pct15" w:color="auto" w:fill="FFFFFF"/>
                              </w:rPr>
                              <w:t>研</w:t>
                            </w:r>
                            <w:proofErr w:type="gramEnd"/>
                            <w:r w:rsidRPr="00FD40B3">
                              <w:rPr>
                                <w:rFonts w:ascii="Times New Roman" w:eastAsia="標楷體" w:hAnsi="Times New Roman" w:cs="Times New Roman" w:hint="eastAsia"/>
                                <w:szCs w:val="24"/>
                                <w:shd w:val="pct15" w:color="auto" w:fill="FFFFFF"/>
                              </w:rPr>
                              <w:t>處填寫）</w:t>
                            </w:r>
                            <w:r>
                              <w:rPr>
                                <w:rFonts w:ascii="Times New Roman" w:eastAsia="標楷體" w:hAnsi="Times New Roman" w:cs="Times New Roman" w:hint="eastAsia"/>
                                <w:sz w:val="28"/>
                                <w:szCs w:val="28"/>
                                <w:shd w:val="pct15" w:color="auto" w:fill="FFFFF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9259F" id="_x0000_t202" coordsize="21600,21600" o:spt="202" path="m,l,21600r21600,l21600,xe">
                <v:stroke joinstyle="miter"/>
                <v:path gradientshapeok="t" o:connecttype="rect"/>
              </v:shapetype>
              <v:shape id="文字方塊 2" o:spid="_x0000_s1026" type="#_x0000_t202" style="position:absolute;left:0;text-align:left;margin-left:0;margin-top:-.6pt;width:211.35pt;height:4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C4WgIAAH0EAAAOAAAAZHJzL2Uyb0RvYy54bWysVEFu2zAQvBfoHwjea9mK7biC5cB14KJA&#10;kARwipxpirIEUFyWpC25HyjQB6TnPqAP6IOSd3RJyY6b9lT0Qi25y+HO7K6mF00lyU4YW4JK6aDX&#10;p0QoDlmpNin9eLd8M6HEOqYyJkGJlO6FpRez16+mtU5EDAXITBiCIMomtU5p4ZxOosjyQlTM9kAL&#10;hc4cTMUcbs0mygyrEb2SUdzvj6MaTKYNcGEtnl62TjoL+HkuuLvJcysckSnF3FxYTVjXfo1mU5Zs&#10;DNNFybs02D9kUbFS4aNHqEvmGNma8g+oquQGLOSux6GKIM9LLgIHZDPov2CzKpgWgQuKY/VRJvv/&#10;YPn17taQMktpTIliFZbo6eHL449vTw8/H79/JbFXqNY2wcCVxlDXvIMGK304t3joiTe5qfwXKRH0&#10;o9b7o76icYTjYTyeDAfDESUcfaP4bHI+8jDR821trHsvoCLeSKnB+gVZ2e7Kujb0EOIfsyDLbFlK&#10;GTa+Z8RCGrJjWG3pQo4I/luUVKRO6fhs1A/ACvz1FlkqzMVzbTl5yzXrphNgDdke+Rtoe8hqviwx&#10;yStm3S0z2DRIGQfB3eCSS8BHoLMoKcB8/tu5j8daopeSGpswpfbTlhlBifygsMpvB8Oh79qwGY7O&#10;Y9yYU8/61KO21QKQ+QBHTvNg+ngnD2ZuoLrHeZn7V9HFFMe3U+oO5sK1o4HzxsV8HoKwTzVzV2ql&#10;uYf2SvsS3DX3zOiuTg4rfA2HdmXJi3K1sf6mgvnWQV6GWnqBW1U73bHHQzd08+iH6HQfop7/GrNf&#10;AAAA//8DAFBLAwQUAAYACAAAACEARBPeLt8AAAAGAQAADwAAAGRycy9kb3ducmV2LnhtbEyPS0/D&#10;MBCE70j8B2uRuKDWeQCtQjYVQjyk3mhaEDc3XpKIeB3FbhL+PeYEx9GMZr7JN7PpxEiDay0jxMsI&#10;BHFldcs1wr58WqxBOK9Yq84yIXyTg01xfparTNuJX2nc+VqEEnaZQmi87zMpXdWQUW5pe+LgfdrB&#10;KB/kUEs9qCmUm04mUXQrjWo5LDSqp4eGqq/dySB8XNXvWzc/H6b0Ju0fX8Zy9aZLxMuL+f4OhKfZ&#10;/4XhFz+gQxGYjvbE2okOIRzxCIs4ARHc6yRZgTgirOMUZJHL//jFDwAAAP//AwBQSwECLQAUAAYA&#10;CAAAACEAtoM4kv4AAADhAQAAEwAAAAAAAAAAAAAAAAAAAAAAW0NvbnRlbnRfVHlwZXNdLnhtbFBL&#10;AQItABQABgAIAAAAIQA4/SH/1gAAAJQBAAALAAAAAAAAAAAAAAAAAC8BAABfcmVscy8ucmVsc1BL&#10;AQItABQABgAIAAAAIQB5ZNC4WgIAAH0EAAAOAAAAAAAAAAAAAAAAAC4CAABkcnMvZTJvRG9jLnht&#10;bFBLAQItABQABgAIAAAAIQBEE94u3wAAAAYBAAAPAAAAAAAAAAAAAAAAALQEAABkcnMvZG93bnJl&#10;di54bWxQSwUGAAAAAAQABADzAAAAwAUAAAAA&#10;" fillcolor="white [3201]" stroked="f" strokeweight=".5pt">
                <v:textbox>
                  <w:txbxContent>
                    <w:p w14:paraId="60C3A1A3" w14:textId="77777777" w:rsidR="005C10C4" w:rsidRDefault="005C10C4" w:rsidP="005C10C4">
                      <w:pPr>
                        <w:rPr>
                          <w:rFonts w:ascii="Times New Roman" w:eastAsia="標楷體" w:hAnsi="Times New Roman" w:cs="Times New Roman"/>
                          <w:sz w:val="28"/>
                          <w:szCs w:val="28"/>
                          <w:shd w:val="pct15" w:color="auto" w:fill="FFFFFF"/>
                        </w:rPr>
                      </w:pPr>
                      <w:r>
                        <w:rPr>
                          <w:rFonts w:ascii="Times New Roman" w:eastAsia="標楷體" w:hAnsi="Times New Roman" w:cs="Times New Roman" w:hint="eastAsia"/>
                          <w:sz w:val="28"/>
                          <w:szCs w:val="28"/>
                          <w:shd w:val="pct15" w:color="auto" w:fill="FFFFFF"/>
                        </w:rPr>
                        <w:t>補助計畫編號：</w:t>
                      </w:r>
                      <w:r w:rsidRPr="00FD40B3">
                        <w:rPr>
                          <w:rFonts w:ascii="Times New Roman" w:eastAsia="標楷體" w:hAnsi="Times New Roman" w:cs="Times New Roman" w:hint="eastAsia"/>
                          <w:szCs w:val="24"/>
                          <w:shd w:val="pct15" w:color="auto" w:fill="FFFFFF"/>
                        </w:rPr>
                        <w:t>（由人</w:t>
                      </w:r>
                      <w:proofErr w:type="gramStart"/>
                      <w:r w:rsidRPr="00FD40B3">
                        <w:rPr>
                          <w:rFonts w:ascii="Times New Roman" w:eastAsia="標楷體" w:hAnsi="Times New Roman" w:cs="Times New Roman" w:hint="eastAsia"/>
                          <w:szCs w:val="24"/>
                          <w:shd w:val="pct15" w:color="auto" w:fill="FFFFFF"/>
                        </w:rPr>
                        <w:t>研</w:t>
                      </w:r>
                      <w:proofErr w:type="gramEnd"/>
                      <w:r w:rsidRPr="00FD40B3">
                        <w:rPr>
                          <w:rFonts w:ascii="Times New Roman" w:eastAsia="標楷體" w:hAnsi="Times New Roman" w:cs="Times New Roman" w:hint="eastAsia"/>
                          <w:szCs w:val="24"/>
                          <w:shd w:val="pct15" w:color="auto" w:fill="FFFFFF"/>
                        </w:rPr>
                        <w:t>處填寫）</w:t>
                      </w:r>
                      <w:r>
                        <w:rPr>
                          <w:rFonts w:ascii="Times New Roman" w:eastAsia="標楷體" w:hAnsi="Times New Roman" w:cs="Times New Roman" w:hint="eastAsia"/>
                          <w:sz w:val="28"/>
                          <w:szCs w:val="28"/>
                          <w:shd w:val="pct15" w:color="auto" w:fill="FFFFFF"/>
                        </w:rPr>
                        <w:t xml:space="preserve"> </w:t>
                      </w:r>
                    </w:p>
                  </w:txbxContent>
                </v:textbox>
                <w10:wrap anchorx="margin"/>
              </v:shape>
            </w:pict>
          </mc:Fallback>
        </mc:AlternateContent>
      </w:r>
      <w:r w:rsidRPr="005C10C4">
        <w:rPr>
          <w:rFonts w:ascii="標楷體" w:eastAsia="標楷體" w:hAnsi="標楷體" w:cs="Times New Roman" w:hint="eastAsia"/>
          <w:szCs w:val="24"/>
        </w:rPr>
        <w:t>預算執行期間：計畫核定通過後~2026年11月01日(暫定)</w:t>
      </w:r>
    </w:p>
    <w:p w14:paraId="1C33CF95" w14:textId="394DE168" w:rsidR="00CC0029" w:rsidRPr="005C10C4" w:rsidRDefault="00CC0029" w:rsidP="00CC0029">
      <w:pPr>
        <w:jc w:val="center"/>
        <w:outlineLvl w:val="1"/>
        <w:rPr>
          <w:rFonts w:ascii="標楷體" w:eastAsia="標楷體" w:hAnsi="標楷體" w:cs="Times New Roman"/>
          <w:b/>
          <w:bCs/>
          <w:sz w:val="40"/>
          <w:szCs w:val="40"/>
        </w:rPr>
      </w:pPr>
      <w:r w:rsidRPr="005C10C4">
        <w:rPr>
          <w:rFonts w:ascii="標楷體" w:eastAsia="標楷體" w:hAnsi="標楷體" w:cs="Times New Roman" w:hint="eastAsia"/>
          <w:b/>
          <w:bCs/>
          <w:sz w:val="40"/>
          <w:szCs w:val="40"/>
        </w:rPr>
        <w:t>經費需求表</w:t>
      </w:r>
    </w:p>
    <w:p w14:paraId="7BCD2AE5" w14:textId="5B4734C4" w:rsidR="005C10C4" w:rsidRDefault="005C10C4" w:rsidP="005C10C4">
      <w:pPr>
        <w:outlineLvl w:val="1"/>
        <w:rPr>
          <w:rFonts w:ascii="標楷體" w:eastAsia="標楷體" w:hAnsi="標楷體" w:cs="Times New Roman"/>
          <w:sz w:val="28"/>
          <w:szCs w:val="28"/>
        </w:rPr>
      </w:pPr>
      <w:r w:rsidRPr="005C10C4">
        <w:rPr>
          <w:rFonts w:ascii="標楷體" w:eastAsia="標楷體" w:hAnsi="標楷體" w:cs="Times New Roman" w:hint="eastAsia"/>
          <w:sz w:val="28"/>
          <w:szCs w:val="28"/>
        </w:rPr>
        <w:t>執行醫院：□附</w:t>
      </w:r>
      <w:proofErr w:type="gramStart"/>
      <w:r w:rsidRPr="005C10C4">
        <w:rPr>
          <w:rFonts w:ascii="標楷體" w:eastAsia="標楷體" w:hAnsi="標楷體" w:cs="Times New Roman" w:hint="eastAsia"/>
          <w:sz w:val="28"/>
          <w:szCs w:val="28"/>
        </w:rPr>
        <w:t>醫</w:t>
      </w:r>
      <w:proofErr w:type="gramEnd"/>
      <w:r w:rsidRPr="005C10C4">
        <w:rPr>
          <w:rFonts w:ascii="標楷體" w:eastAsia="標楷體" w:hAnsi="標楷體" w:cs="Times New Roman" w:hint="eastAsia"/>
          <w:sz w:val="28"/>
          <w:szCs w:val="28"/>
        </w:rPr>
        <w:t xml:space="preserve"> □萬芳□雙</w:t>
      </w:r>
      <w:proofErr w:type="gramStart"/>
      <w:r w:rsidRPr="005C10C4">
        <w:rPr>
          <w:rFonts w:ascii="標楷體" w:eastAsia="標楷體" w:hAnsi="標楷體" w:cs="Times New Roman" w:hint="eastAsia"/>
          <w:sz w:val="28"/>
          <w:szCs w:val="28"/>
        </w:rPr>
        <w:t>和</w:t>
      </w:r>
      <w:proofErr w:type="gramEnd"/>
    </w:p>
    <w:p w14:paraId="55C03565" w14:textId="63CBB91F" w:rsidR="005C10C4" w:rsidRPr="00CC0029" w:rsidRDefault="005C10C4" w:rsidP="005C10C4">
      <w:pPr>
        <w:outlineLvl w:val="1"/>
        <w:rPr>
          <w:rFonts w:ascii="標楷體" w:eastAsia="標楷體" w:hAnsi="標楷體" w:cs="Times New Roman"/>
          <w:sz w:val="28"/>
          <w:szCs w:val="28"/>
        </w:rPr>
      </w:pPr>
      <w:proofErr w:type="gramStart"/>
      <w:r w:rsidRPr="005C10C4">
        <w:rPr>
          <w:rFonts w:ascii="標楷體" w:eastAsia="標楷體" w:hAnsi="標楷體" w:cs="Times New Roman" w:hint="eastAsia"/>
          <w:sz w:val="28"/>
          <w:szCs w:val="28"/>
        </w:rPr>
        <w:t>【</w:t>
      </w:r>
      <w:proofErr w:type="gramEnd"/>
      <w:r w:rsidRPr="005C10C4">
        <w:rPr>
          <w:rFonts w:ascii="標楷體" w:eastAsia="標楷體" w:hAnsi="標楷體" w:cs="Times New Roman" w:hint="eastAsia"/>
          <w:sz w:val="28"/>
          <w:szCs w:val="28"/>
        </w:rPr>
        <w:t>計畫名稱：】</w:t>
      </w:r>
      <w:r w:rsidRPr="005C10C4">
        <w:rPr>
          <w:rFonts w:ascii="標楷體" w:eastAsia="標楷體" w:hAnsi="標楷體" w:cs="Times New Roman" w:hint="eastAsia"/>
          <w:sz w:val="28"/>
          <w:szCs w:val="28"/>
        </w:rPr>
        <w:tab/>
      </w:r>
      <w:r>
        <w:rPr>
          <w:rFonts w:ascii="標楷體" w:eastAsia="標楷體" w:hAnsi="標楷體" w:cs="Times New Roman" w:hint="eastAsia"/>
          <w:sz w:val="28"/>
          <w:szCs w:val="28"/>
        </w:rPr>
        <w:t xml:space="preserve">                                                        </w:t>
      </w:r>
      <w:r w:rsidRPr="005C10C4">
        <w:rPr>
          <w:rFonts w:ascii="標楷體" w:eastAsia="標楷體" w:hAnsi="標楷體" w:cs="Times New Roman" w:hint="eastAsia"/>
          <w:sz w:val="28"/>
          <w:szCs w:val="28"/>
        </w:rPr>
        <w:t>主持人：王小明</w:t>
      </w:r>
      <w:r w:rsidRPr="005C10C4">
        <w:rPr>
          <w:rFonts w:ascii="標楷體" w:eastAsia="標楷體" w:hAnsi="標楷體" w:cs="Times New Roman" w:hint="eastAsia"/>
          <w:sz w:val="28"/>
          <w:szCs w:val="28"/>
        </w:rPr>
        <w:tab/>
        <w:t>共同主持人：</w:t>
      </w:r>
    </w:p>
    <w:tbl>
      <w:tblPr>
        <w:tblpPr w:leftFromText="180" w:rightFromText="180" w:vertAnchor="text" w:tblpX="28" w:tblpY="1"/>
        <w:tblOverlap w:val="never"/>
        <w:tblW w:w="15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19"/>
        <w:gridCol w:w="1417"/>
        <w:gridCol w:w="11765"/>
      </w:tblGrid>
      <w:tr w:rsidR="00CC0029" w14:paraId="6DF97AEA" w14:textId="77777777" w:rsidTr="005C10C4">
        <w:trPr>
          <w:trHeight w:val="411"/>
        </w:trPr>
        <w:tc>
          <w:tcPr>
            <w:tcW w:w="15301" w:type="dxa"/>
            <w:gridSpan w:val="3"/>
            <w:tcBorders>
              <w:top w:val="single" w:sz="6" w:space="0" w:color="auto"/>
              <w:left w:val="single" w:sz="6" w:space="0" w:color="auto"/>
              <w:bottom w:val="single" w:sz="6" w:space="0" w:color="auto"/>
              <w:right w:val="single" w:sz="6" w:space="0" w:color="auto"/>
            </w:tcBorders>
            <w:vAlign w:val="center"/>
            <w:hideMark/>
          </w:tcPr>
          <w:p w14:paraId="0AAF3B0F" w14:textId="08F38469" w:rsidR="00CC0029" w:rsidRDefault="00CC0029">
            <w:pPr>
              <w:adjustRightInd w:val="0"/>
              <w:spacing w:line="240" w:lineRule="exact"/>
              <w:ind w:left="-28" w:right="57"/>
              <w:rPr>
                <w:rFonts w:ascii="Times New Roman" w:eastAsia="標楷體" w:hAnsi="Times New Roman"/>
                <w:sz w:val="20"/>
              </w:rPr>
            </w:pPr>
            <w:r>
              <w:rPr>
                <w:rFonts w:ascii="Times New Roman" w:eastAsia="標楷體" w:hAnsi="Times New Roman"/>
                <w:sz w:val="20"/>
              </w:rPr>
              <w:br w:type="page"/>
            </w:r>
            <w:r>
              <w:rPr>
                <w:rFonts w:ascii="Times New Roman" w:eastAsia="標楷體" w:hAnsi="Times New Roman"/>
                <w:sz w:val="20"/>
              </w:rPr>
              <w:br w:type="page"/>
            </w:r>
            <w:proofErr w:type="gramStart"/>
            <w:r>
              <w:rPr>
                <w:rFonts w:ascii="Times New Roman" w:eastAsia="標楷體" w:hAnsi="Times New Roman"/>
                <w:sz w:val="20"/>
              </w:rPr>
              <w:t>1</w:t>
            </w:r>
            <w:r>
              <w:rPr>
                <w:rFonts w:ascii="Times New Roman" w:eastAsia="標楷體" w:hAnsi="Times New Roman" w:hint="eastAsia"/>
                <w:sz w:val="20"/>
              </w:rPr>
              <w:t>1</w:t>
            </w:r>
            <w:r>
              <w:rPr>
                <w:rFonts w:ascii="Times New Roman" w:eastAsia="標楷體" w:hAnsi="Times New Roman"/>
                <w:sz w:val="20"/>
              </w:rPr>
              <w:t>5</w:t>
            </w:r>
            <w:proofErr w:type="gramEnd"/>
            <w:r>
              <w:rPr>
                <w:rFonts w:ascii="Times New Roman" w:eastAsia="標楷體" w:hAnsi="Times New Roman" w:hint="eastAsia"/>
                <w:sz w:val="20"/>
              </w:rPr>
              <w:t>年度經費需求：本計畫</w:t>
            </w:r>
            <w:proofErr w:type="gramStart"/>
            <w:r>
              <w:rPr>
                <w:rFonts w:ascii="Times New Roman" w:eastAsia="標楷體" w:hAnsi="Times New Roman"/>
                <w:sz w:val="20"/>
              </w:rPr>
              <w:t>115</w:t>
            </w:r>
            <w:proofErr w:type="gramEnd"/>
            <w:r>
              <w:rPr>
                <w:rFonts w:ascii="Times New Roman" w:eastAsia="標楷體" w:hAnsi="Times New Roman" w:hint="eastAsia"/>
                <w:sz w:val="20"/>
              </w:rPr>
              <w:t>年度所需各項經費，請依照「衛生</w:t>
            </w:r>
            <w:proofErr w:type="gramStart"/>
            <w:r>
              <w:rPr>
                <w:rFonts w:ascii="Times New Roman" w:eastAsia="標楷體" w:hAnsi="Times New Roman" w:hint="eastAsia"/>
                <w:sz w:val="20"/>
              </w:rPr>
              <w:t>福利部補</w:t>
            </w:r>
            <w:proofErr w:type="gramEnd"/>
            <w:r>
              <w:rPr>
                <w:rFonts w:ascii="Times New Roman" w:eastAsia="標楷體" w:hAnsi="Times New Roman" w:hint="eastAsia"/>
                <w:sz w:val="20"/>
              </w:rPr>
              <w:t>（捐）助科技發展計畫經費編列基準及使用範圍」詳實編列，各經費項目請務必按照該標準表內所訂之名稱與次序填寫。說明欄內應詳細說明估算方法及用途。</w:t>
            </w:r>
          </w:p>
          <w:p w14:paraId="7F795D33" w14:textId="77777777" w:rsidR="00CC0029" w:rsidRDefault="00CC0029">
            <w:pPr>
              <w:adjustRightInd w:val="0"/>
              <w:spacing w:line="240" w:lineRule="exact"/>
              <w:ind w:left="-28" w:right="57"/>
              <w:jc w:val="right"/>
              <w:rPr>
                <w:rFonts w:ascii="Times New Roman" w:eastAsia="標楷體" w:hAnsi="Times New Roman"/>
                <w:sz w:val="20"/>
              </w:rPr>
            </w:pPr>
            <w:r>
              <w:rPr>
                <w:rFonts w:ascii="Times New Roman" w:eastAsia="標楷體" w:hAnsi="Times New Roman" w:hint="eastAsia"/>
                <w:sz w:val="20"/>
              </w:rPr>
              <w:t>單位：新臺幣（元）</w:t>
            </w:r>
          </w:p>
        </w:tc>
      </w:tr>
      <w:tr w:rsidR="00CC0029" w14:paraId="6123EC67"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16ED59EC" w14:textId="77777777" w:rsidR="00CC0029" w:rsidRDefault="00CC0029">
            <w:pPr>
              <w:adjustRightInd w:val="0"/>
              <w:spacing w:line="240" w:lineRule="exact"/>
              <w:jc w:val="center"/>
              <w:rPr>
                <w:rFonts w:ascii="Times New Roman" w:eastAsia="標楷體" w:hAnsi="Times New Roman"/>
                <w:sz w:val="20"/>
              </w:rPr>
            </w:pPr>
            <w:r>
              <w:rPr>
                <w:rFonts w:ascii="Times New Roman" w:eastAsia="標楷體" w:hAnsi="Times New Roman" w:hint="eastAsia"/>
                <w:sz w:val="20"/>
              </w:rPr>
              <w:t>項</w:t>
            </w:r>
            <w:r>
              <w:rPr>
                <w:rFonts w:ascii="Times New Roman" w:eastAsia="標楷體" w:hAnsi="Times New Roman"/>
                <w:sz w:val="20"/>
              </w:rPr>
              <w:t xml:space="preserve">     </w:t>
            </w:r>
            <w:r>
              <w:rPr>
                <w:rFonts w:ascii="Times New Roman" w:eastAsia="標楷體" w:hAnsi="Times New Roman" w:hint="eastAsia"/>
                <w:sz w:val="20"/>
              </w:rPr>
              <w:t>目</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A9F7067" w14:textId="77777777" w:rsidR="00CC0029" w:rsidRDefault="00CC0029">
            <w:pPr>
              <w:adjustRightInd w:val="0"/>
              <w:spacing w:line="240" w:lineRule="exact"/>
              <w:jc w:val="center"/>
              <w:rPr>
                <w:rFonts w:ascii="Times New Roman" w:eastAsia="標楷體" w:hAnsi="Times New Roman"/>
                <w:sz w:val="20"/>
              </w:rPr>
            </w:pPr>
            <w:r>
              <w:rPr>
                <w:rFonts w:ascii="Times New Roman" w:eastAsia="標楷體" w:hAnsi="Times New Roman" w:hint="eastAsia"/>
                <w:sz w:val="20"/>
              </w:rPr>
              <w:t>金</w:t>
            </w:r>
            <w:r>
              <w:rPr>
                <w:rFonts w:ascii="Times New Roman" w:eastAsia="標楷體" w:hAnsi="Times New Roman"/>
                <w:sz w:val="20"/>
              </w:rPr>
              <w:t xml:space="preserve">     </w:t>
            </w:r>
            <w:r>
              <w:rPr>
                <w:rFonts w:ascii="Times New Roman" w:eastAsia="標楷體" w:hAnsi="Times New Roman" w:hint="eastAsia"/>
                <w:sz w:val="20"/>
              </w:rPr>
              <w:t>額</w:t>
            </w:r>
          </w:p>
        </w:tc>
        <w:tc>
          <w:tcPr>
            <w:tcW w:w="11765" w:type="dxa"/>
            <w:tcBorders>
              <w:top w:val="single" w:sz="6" w:space="0" w:color="auto"/>
              <w:left w:val="single" w:sz="6" w:space="0" w:color="auto"/>
              <w:bottom w:val="single" w:sz="6" w:space="0" w:color="auto"/>
              <w:right w:val="single" w:sz="6" w:space="0" w:color="auto"/>
            </w:tcBorders>
            <w:vAlign w:val="center"/>
            <w:hideMark/>
          </w:tcPr>
          <w:p w14:paraId="41A7E5B3" w14:textId="77777777" w:rsidR="00CC0029" w:rsidRDefault="00CC0029">
            <w:pPr>
              <w:adjustRightInd w:val="0"/>
              <w:spacing w:line="240" w:lineRule="exact"/>
              <w:jc w:val="center"/>
              <w:rPr>
                <w:rFonts w:ascii="Times New Roman" w:eastAsia="標楷體" w:hAnsi="Times New Roman"/>
                <w:sz w:val="20"/>
              </w:rPr>
            </w:pPr>
            <w:r>
              <w:rPr>
                <w:rFonts w:ascii="Times New Roman" w:eastAsia="標楷體" w:hAnsi="Times New Roman" w:hint="eastAsia"/>
                <w:sz w:val="20"/>
              </w:rPr>
              <w:t>說</w:t>
            </w:r>
            <w:r>
              <w:rPr>
                <w:rFonts w:ascii="Times New Roman" w:eastAsia="標楷體" w:hAnsi="Times New Roman"/>
                <w:sz w:val="20"/>
              </w:rPr>
              <w:t xml:space="preserve">                 </w:t>
            </w:r>
            <w:r>
              <w:rPr>
                <w:rFonts w:ascii="Times New Roman" w:eastAsia="標楷體" w:hAnsi="Times New Roman" w:hint="eastAsia"/>
                <w:sz w:val="20"/>
              </w:rPr>
              <w:t>明</w:t>
            </w:r>
          </w:p>
        </w:tc>
      </w:tr>
      <w:tr w:rsidR="00CC0029" w14:paraId="5D83F886"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A31063B" w14:textId="77777777" w:rsidR="00CC0029" w:rsidRDefault="00CC0029">
            <w:pPr>
              <w:adjustRightInd w:val="0"/>
              <w:spacing w:line="240" w:lineRule="exact"/>
              <w:jc w:val="both"/>
              <w:rPr>
                <w:rFonts w:ascii="Times New Roman" w:eastAsia="標楷體" w:hAnsi="Times New Roman"/>
                <w:b/>
                <w:bCs/>
                <w:sz w:val="20"/>
              </w:rPr>
            </w:pPr>
            <w:r>
              <w:rPr>
                <w:rFonts w:ascii="Times New Roman" w:eastAsia="標楷體" w:hAnsi="Times New Roman" w:hint="eastAsia"/>
                <w:b/>
                <w:bCs/>
                <w:sz w:val="20"/>
              </w:rPr>
              <w:t>人事費</w:t>
            </w:r>
          </w:p>
        </w:tc>
        <w:tc>
          <w:tcPr>
            <w:tcW w:w="141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5C8E4F9" w14:textId="77777777" w:rsidR="00CC0029" w:rsidRDefault="00CC0029">
            <w:pPr>
              <w:rPr>
                <w:rFonts w:ascii="Times New Roman" w:eastAsia="標楷體" w:hAnsi="Times New Roman"/>
                <w:b/>
                <w:bCs/>
                <w:sz w:val="20"/>
              </w:rPr>
            </w:pPr>
          </w:p>
        </w:tc>
        <w:tc>
          <w:tcPr>
            <w:tcW w:w="1176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704C847" w14:textId="77777777" w:rsidR="00CC0029" w:rsidRDefault="00CC0029">
            <w:pPr>
              <w:widowControl/>
              <w:adjustRightInd w:val="0"/>
              <w:spacing w:line="240" w:lineRule="exact"/>
              <w:rPr>
                <w:rFonts w:ascii="Times New Roman" w:eastAsia="標楷體" w:hAnsi="Times New Roman"/>
                <w:b/>
                <w:bCs/>
                <w:sz w:val="20"/>
              </w:rPr>
            </w:pPr>
          </w:p>
        </w:tc>
      </w:tr>
      <w:tr w:rsidR="00CC0029" w14:paraId="4360C1D2"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2AE21761"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計畫主持人費</w:t>
            </w:r>
          </w:p>
        </w:tc>
        <w:tc>
          <w:tcPr>
            <w:tcW w:w="1417" w:type="dxa"/>
            <w:tcBorders>
              <w:top w:val="single" w:sz="6" w:space="0" w:color="auto"/>
              <w:left w:val="single" w:sz="6" w:space="0" w:color="auto"/>
              <w:bottom w:val="single" w:sz="6" w:space="0" w:color="auto"/>
              <w:right w:val="single" w:sz="6" w:space="0" w:color="auto"/>
            </w:tcBorders>
            <w:vAlign w:val="center"/>
          </w:tcPr>
          <w:p w14:paraId="3EA7B0E4"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4239EDB3" w14:textId="77777777" w:rsidR="00CC0029" w:rsidRDefault="00CC0029">
            <w:pPr>
              <w:rPr>
                <w:rFonts w:ascii="標楷體" w:eastAsia="標楷體" w:cs="標楷體"/>
                <w:color w:val="000000"/>
                <w:kern w:val="0"/>
                <w:szCs w:val="24"/>
              </w:rPr>
            </w:pPr>
          </w:p>
        </w:tc>
      </w:tr>
      <w:tr w:rsidR="00CC0029" w14:paraId="26C79CE3"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71F86E4D"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研究人力費</w:t>
            </w:r>
          </w:p>
        </w:tc>
        <w:tc>
          <w:tcPr>
            <w:tcW w:w="1417" w:type="dxa"/>
            <w:tcBorders>
              <w:top w:val="single" w:sz="6" w:space="0" w:color="auto"/>
              <w:left w:val="single" w:sz="6" w:space="0" w:color="auto"/>
              <w:bottom w:val="single" w:sz="6" w:space="0" w:color="auto"/>
              <w:right w:val="single" w:sz="6" w:space="0" w:color="auto"/>
            </w:tcBorders>
            <w:vAlign w:val="center"/>
          </w:tcPr>
          <w:p w14:paraId="62AC7815"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hideMark/>
          </w:tcPr>
          <w:p w14:paraId="0D879E11" w14:textId="77777777" w:rsidR="00CC0029" w:rsidRDefault="00CC0029">
            <w:pPr>
              <w:widowControl/>
              <w:adjustRightInd w:val="0"/>
              <w:spacing w:line="240" w:lineRule="exact"/>
              <w:rPr>
                <w:rFonts w:ascii="Times New Roman" w:eastAsia="標楷體" w:hAnsi="Times New Roman"/>
                <w:sz w:val="20"/>
              </w:rPr>
            </w:pPr>
            <w:r>
              <w:rPr>
                <w:rFonts w:ascii="Times New Roman" w:eastAsia="標楷體" w:hAnsi="Times New Roman" w:hint="eastAsia"/>
                <w:sz w:val="20"/>
              </w:rPr>
              <w:t>（含年終獎金）</w:t>
            </w:r>
          </w:p>
        </w:tc>
      </w:tr>
      <w:tr w:rsidR="00CC0029" w14:paraId="45D64EDD"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52DA7878"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保險</w:t>
            </w:r>
          </w:p>
        </w:tc>
        <w:tc>
          <w:tcPr>
            <w:tcW w:w="1417" w:type="dxa"/>
            <w:tcBorders>
              <w:top w:val="single" w:sz="6" w:space="0" w:color="auto"/>
              <w:left w:val="single" w:sz="6" w:space="0" w:color="auto"/>
              <w:bottom w:val="single" w:sz="6" w:space="0" w:color="auto"/>
              <w:right w:val="single" w:sz="6" w:space="0" w:color="auto"/>
            </w:tcBorders>
            <w:vAlign w:val="center"/>
          </w:tcPr>
          <w:p w14:paraId="224C82CA"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6C424823" w14:textId="77777777" w:rsidR="00CC0029" w:rsidRDefault="00CC0029">
            <w:pPr>
              <w:widowControl/>
              <w:adjustRightInd w:val="0"/>
              <w:spacing w:line="240" w:lineRule="exact"/>
              <w:rPr>
                <w:rFonts w:ascii="Times New Roman" w:eastAsia="標楷體" w:hAnsi="Times New Roman"/>
                <w:sz w:val="20"/>
              </w:rPr>
            </w:pPr>
          </w:p>
        </w:tc>
      </w:tr>
      <w:tr w:rsidR="00CC0029" w14:paraId="79917482"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499C60B5"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公提離職儲金</w:t>
            </w:r>
            <w:r>
              <w:rPr>
                <w:rFonts w:ascii="Times New Roman" w:eastAsia="標楷體" w:hAnsi="Times New Roman"/>
                <w:sz w:val="20"/>
              </w:rPr>
              <w:t>/</w:t>
            </w:r>
            <w:r>
              <w:rPr>
                <w:rFonts w:ascii="Times New Roman" w:eastAsia="標楷體" w:hAnsi="Times New Roman"/>
                <w:sz w:val="20"/>
              </w:rPr>
              <w:br/>
            </w:r>
            <w:r>
              <w:rPr>
                <w:rFonts w:ascii="Times New Roman" w:eastAsia="標楷體" w:hAnsi="Times New Roman" w:hint="eastAsia"/>
                <w:sz w:val="20"/>
              </w:rPr>
              <w:t>公提勞退金</w:t>
            </w:r>
          </w:p>
        </w:tc>
        <w:tc>
          <w:tcPr>
            <w:tcW w:w="1417" w:type="dxa"/>
            <w:tcBorders>
              <w:top w:val="single" w:sz="6" w:space="0" w:color="auto"/>
              <w:left w:val="single" w:sz="6" w:space="0" w:color="auto"/>
              <w:bottom w:val="single" w:sz="6" w:space="0" w:color="auto"/>
              <w:right w:val="single" w:sz="6" w:space="0" w:color="auto"/>
            </w:tcBorders>
            <w:vAlign w:val="center"/>
          </w:tcPr>
          <w:p w14:paraId="0F36D33A"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455218E2" w14:textId="77777777" w:rsidR="00CC0029" w:rsidRDefault="00CC0029">
            <w:pPr>
              <w:widowControl/>
              <w:adjustRightInd w:val="0"/>
              <w:spacing w:line="240" w:lineRule="exact"/>
              <w:rPr>
                <w:rFonts w:ascii="Times New Roman" w:eastAsia="標楷體" w:hAnsi="Times New Roman"/>
                <w:sz w:val="20"/>
              </w:rPr>
            </w:pPr>
          </w:p>
        </w:tc>
      </w:tr>
      <w:tr w:rsidR="00CC0029" w14:paraId="755464D9"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C2F9A55" w14:textId="77777777" w:rsidR="00CC0029" w:rsidRDefault="00CC0029">
            <w:pPr>
              <w:adjustRightInd w:val="0"/>
              <w:spacing w:line="240" w:lineRule="exact"/>
              <w:jc w:val="both"/>
              <w:rPr>
                <w:rFonts w:ascii="Times New Roman" w:eastAsia="標楷體" w:hAnsi="Times New Roman"/>
                <w:b/>
                <w:bCs/>
                <w:sz w:val="20"/>
              </w:rPr>
            </w:pPr>
            <w:r>
              <w:rPr>
                <w:rFonts w:ascii="Times New Roman" w:eastAsia="標楷體" w:hAnsi="Times New Roman" w:hint="eastAsia"/>
                <w:b/>
                <w:bCs/>
                <w:sz w:val="20"/>
              </w:rPr>
              <w:t>業務費</w:t>
            </w:r>
          </w:p>
        </w:tc>
        <w:tc>
          <w:tcPr>
            <w:tcW w:w="141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9409981" w14:textId="77777777" w:rsidR="00CC0029" w:rsidRDefault="00CC0029">
            <w:pPr>
              <w:adjustRightInd w:val="0"/>
              <w:spacing w:line="240" w:lineRule="exact"/>
              <w:jc w:val="both"/>
              <w:rPr>
                <w:rFonts w:ascii="Times New Roman" w:eastAsia="標楷體" w:hAnsi="Times New Roman"/>
                <w:b/>
                <w:bCs/>
                <w:sz w:val="20"/>
              </w:rPr>
            </w:pPr>
          </w:p>
        </w:tc>
        <w:tc>
          <w:tcPr>
            <w:tcW w:w="1176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E4DAF8C" w14:textId="77777777" w:rsidR="00CC0029" w:rsidRDefault="00CC0029">
            <w:pPr>
              <w:widowControl/>
              <w:adjustRightInd w:val="0"/>
              <w:spacing w:line="240" w:lineRule="exact"/>
              <w:jc w:val="both"/>
              <w:rPr>
                <w:rFonts w:ascii="Times New Roman" w:eastAsia="標楷體" w:hAnsi="Times New Roman"/>
                <w:b/>
                <w:bCs/>
                <w:sz w:val="20"/>
              </w:rPr>
            </w:pPr>
          </w:p>
        </w:tc>
      </w:tr>
      <w:tr w:rsidR="00CC0029" w14:paraId="7BF604CF"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41ADD49D"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稿費</w:t>
            </w:r>
          </w:p>
        </w:tc>
        <w:tc>
          <w:tcPr>
            <w:tcW w:w="1417" w:type="dxa"/>
            <w:tcBorders>
              <w:top w:val="single" w:sz="6" w:space="0" w:color="auto"/>
              <w:left w:val="single" w:sz="6" w:space="0" w:color="auto"/>
              <w:bottom w:val="single" w:sz="6" w:space="0" w:color="auto"/>
              <w:right w:val="single" w:sz="6" w:space="0" w:color="auto"/>
            </w:tcBorders>
            <w:vAlign w:val="center"/>
          </w:tcPr>
          <w:p w14:paraId="44C26792"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710C3263" w14:textId="77777777" w:rsidR="00CC0029" w:rsidRDefault="00CC0029">
            <w:pPr>
              <w:widowControl/>
              <w:adjustRightInd w:val="0"/>
              <w:spacing w:line="240" w:lineRule="exact"/>
              <w:rPr>
                <w:rFonts w:ascii="Times New Roman" w:eastAsia="標楷體" w:hAnsi="Times New Roman"/>
                <w:sz w:val="20"/>
              </w:rPr>
            </w:pPr>
          </w:p>
        </w:tc>
      </w:tr>
      <w:tr w:rsidR="00CC0029" w14:paraId="7DA2A1C5"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28237B5A"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審查費</w:t>
            </w:r>
          </w:p>
        </w:tc>
        <w:tc>
          <w:tcPr>
            <w:tcW w:w="1417" w:type="dxa"/>
            <w:tcBorders>
              <w:top w:val="single" w:sz="6" w:space="0" w:color="auto"/>
              <w:left w:val="single" w:sz="6" w:space="0" w:color="auto"/>
              <w:bottom w:val="single" w:sz="6" w:space="0" w:color="auto"/>
              <w:right w:val="single" w:sz="6" w:space="0" w:color="auto"/>
            </w:tcBorders>
            <w:vAlign w:val="center"/>
          </w:tcPr>
          <w:p w14:paraId="743FF2CD"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54528AC6" w14:textId="77777777" w:rsidR="00CC0029" w:rsidRDefault="00CC0029">
            <w:pPr>
              <w:widowControl/>
              <w:adjustRightInd w:val="0"/>
              <w:spacing w:line="240" w:lineRule="exact"/>
              <w:rPr>
                <w:rFonts w:ascii="Times New Roman" w:eastAsia="標楷體" w:hAnsi="Times New Roman"/>
                <w:sz w:val="20"/>
              </w:rPr>
            </w:pPr>
          </w:p>
        </w:tc>
      </w:tr>
      <w:tr w:rsidR="00CC0029" w14:paraId="41090FCB"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63250C95"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講座鐘點費</w:t>
            </w:r>
          </w:p>
        </w:tc>
        <w:tc>
          <w:tcPr>
            <w:tcW w:w="1417" w:type="dxa"/>
            <w:tcBorders>
              <w:top w:val="single" w:sz="6" w:space="0" w:color="auto"/>
              <w:left w:val="single" w:sz="6" w:space="0" w:color="auto"/>
              <w:bottom w:val="single" w:sz="6" w:space="0" w:color="auto"/>
              <w:right w:val="single" w:sz="6" w:space="0" w:color="auto"/>
            </w:tcBorders>
            <w:vAlign w:val="center"/>
          </w:tcPr>
          <w:p w14:paraId="1F60A073"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58F819F7" w14:textId="77777777" w:rsidR="00CC0029" w:rsidRDefault="00CC0029">
            <w:pPr>
              <w:widowControl/>
              <w:adjustRightInd w:val="0"/>
              <w:spacing w:line="240" w:lineRule="exact"/>
              <w:rPr>
                <w:rFonts w:ascii="Times New Roman" w:eastAsia="標楷體" w:hAnsi="Times New Roman"/>
                <w:sz w:val="20"/>
              </w:rPr>
            </w:pPr>
          </w:p>
        </w:tc>
      </w:tr>
      <w:tr w:rsidR="00CC0029" w14:paraId="36832FCD"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13AFAA47"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臨時人員費用</w:t>
            </w:r>
          </w:p>
        </w:tc>
        <w:tc>
          <w:tcPr>
            <w:tcW w:w="1417" w:type="dxa"/>
            <w:tcBorders>
              <w:top w:val="single" w:sz="6" w:space="0" w:color="auto"/>
              <w:left w:val="single" w:sz="6" w:space="0" w:color="auto"/>
              <w:bottom w:val="single" w:sz="6" w:space="0" w:color="auto"/>
              <w:right w:val="single" w:sz="6" w:space="0" w:color="auto"/>
            </w:tcBorders>
            <w:vAlign w:val="center"/>
          </w:tcPr>
          <w:p w14:paraId="55241CDD"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hideMark/>
          </w:tcPr>
          <w:p w14:paraId="65743787" w14:textId="77777777" w:rsidR="00CC0029" w:rsidRDefault="00CC0029">
            <w:pPr>
              <w:widowControl/>
              <w:adjustRightInd w:val="0"/>
              <w:spacing w:line="240" w:lineRule="exact"/>
              <w:rPr>
                <w:rFonts w:ascii="Times New Roman" w:eastAsia="標楷體" w:hAnsi="Times New Roman"/>
                <w:sz w:val="20"/>
              </w:rPr>
            </w:pPr>
            <w:r>
              <w:rPr>
                <w:rFonts w:ascii="Times New Roman" w:eastAsia="標楷體" w:hAnsi="Times New Roman" w:hint="eastAsia"/>
                <w:sz w:val="20"/>
              </w:rPr>
              <w:t>（含其他雇主應負擔項目）</w:t>
            </w:r>
          </w:p>
        </w:tc>
      </w:tr>
      <w:tr w:rsidR="00CC0029" w14:paraId="019E9767"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61CDABAE"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文具紙張</w:t>
            </w:r>
          </w:p>
        </w:tc>
        <w:tc>
          <w:tcPr>
            <w:tcW w:w="1417" w:type="dxa"/>
            <w:tcBorders>
              <w:top w:val="single" w:sz="6" w:space="0" w:color="auto"/>
              <w:left w:val="single" w:sz="6" w:space="0" w:color="auto"/>
              <w:bottom w:val="single" w:sz="6" w:space="0" w:color="auto"/>
              <w:right w:val="single" w:sz="6" w:space="0" w:color="auto"/>
            </w:tcBorders>
            <w:vAlign w:val="center"/>
          </w:tcPr>
          <w:p w14:paraId="2A4014BE"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77689164" w14:textId="77777777" w:rsidR="00CC0029" w:rsidRDefault="00CC0029">
            <w:pPr>
              <w:widowControl/>
              <w:adjustRightInd w:val="0"/>
              <w:spacing w:line="240" w:lineRule="exact"/>
              <w:rPr>
                <w:rFonts w:ascii="Times New Roman" w:eastAsia="標楷體" w:hAnsi="Times New Roman"/>
                <w:sz w:val="20"/>
              </w:rPr>
            </w:pPr>
          </w:p>
        </w:tc>
      </w:tr>
      <w:tr w:rsidR="00CC0029" w14:paraId="3F0AF3D9"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3C22F773"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郵電</w:t>
            </w:r>
          </w:p>
        </w:tc>
        <w:tc>
          <w:tcPr>
            <w:tcW w:w="1417" w:type="dxa"/>
            <w:tcBorders>
              <w:top w:val="single" w:sz="6" w:space="0" w:color="auto"/>
              <w:left w:val="single" w:sz="6" w:space="0" w:color="auto"/>
              <w:bottom w:val="single" w:sz="6" w:space="0" w:color="auto"/>
              <w:right w:val="single" w:sz="6" w:space="0" w:color="auto"/>
            </w:tcBorders>
            <w:vAlign w:val="center"/>
          </w:tcPr>
          <w:p w14:paraId="247BD6FD"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3DF36F8B" w14:textId="77777777" w:rsidR="00CC0029" w:rsidRDefault="00CC0029">
            <w:pPr>
              <w:widowControl/>
              <w:adjustRightInd w:val="0"/>
              <w:spacing w:line="240" w:lineRule="exact"/>
              <w:rPr>
                <w:rFonts w:ascii="Times New Roman" w:eastAsia="標楷體" w:hAnsi="Times New Roman"/>
                <w:sz w:val="20"/>
              </w:rPr>
            </w:pPr>
          </w:p>
        </w:tc>
      </w:tr>
      <w:tr w:rsidR="00CC0029" w14:paraId="4282917D"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2239A932"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lastRenderedPageBreak/>
              <w:t>印刷</w:t>
            </w:r>
          </w:p>
        </w:tc>
        <w:tc>
          <w:tcPr>
            <w:tcW w:w="1417" w:type="dxa"/>
            <w:tcBorders>
              <w:top w:val="single" w:sz="6" w:space="0" w:color="auto"/>
              <w:left w:val="single" w:sz="6" w:space="0" w:color="auto"/>
              <w:bottom w:val="single" w:sz="6" w:space="0" w:color="auto"/>
              <w:right w:val="single" w:sz="6" w:space="0" w:color="auto"/>
            </w:tcBorders>
            <w:vAlign w:val="center"/>
          </w:tcPr>
          <w:p w14:paraId="191CA315"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7AA90DC7" w14:textId="77777777" w:rsidR="00CC0029" w:rsidRDefault="00CC0029">
            <w:pPr>
              <w:widowControl/>
              <w:adjustRightInd w:val="0"/>
              <w:spacing w:line="240" w:lineRule="exact"/>
              <w:rPr>
                <w:rFonts w:ascii="Times New Roman" w:eastAsia="標楷體" w:hAnsi="Times New Roman"/>
                <w:sz w:val="20"/>
              </w:rPr>
            </w:pPr>
          </w:p>
        </w:tc>
      </w:tr>
      <w:tr w:rsidR="00CC0029" w14:paraId="1FF7E82E"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26144E8A"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調查訪問費</w:t>
            </w:r>
          </w:p>
        </w:tc>
        <w:tc>
          <w:tcPr>
            <w:tcW w:w="1417" w:type="dxa"/>
            <w:tcBorders>
              <w:top w:val="single" w:sz="6" w:space="0" w:color="auto"/>
              <w:left w:val="single" w:sz="6" w:space="0" w:color="auto"/>
              <w:bottom w:val="single" w:sz="6" w:space="0" w:color="auto"/>
              <w:right w:val="single" w:sz="6" w:space="0" w:color="auto"/>
            </w:tcBorders>
            <w:vAlign w:val="center"/>
          </w:tcPr>
          <w:p w14:paraId="7415CDB6"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0381A732" w14:textId="77777777" w:rsidR="00CC0029" w:rsidRDefault="00CC0029">
            <w:pPr>
              <w:widowControl/>
              <w:adjustRightInd w:val="0"/>
              <w:spacing w:line="240" w:lineRule="exact"/>
              <w:rPr>
                <w:rFonts w:ascii="Times New Roman" w:eastAsia="標楷體" w:hAnsi="Times New Roman"/>
                <w:sz w:val="20"/>
              </w:rPr>
            </w:pPr>
          </w:p>
        </w:tc>
      </w:tr>
      <w:tr w:rsidR="00CC0029" w14:paraId="36B6FB6A"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0492FD56"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受試者掛號費、診療費、檢驗費、車馬費</w:t>
            </w:r>
          </w:p>
        </w:tc>
        <w:tc>
          <w:tcPr>
            <w:tcW w:w="1417" w:type="dxa"/>
            <w:tcBorders>
              <w:top w:val="single" w:sz="6" w:space="0" w:color="auto"/>
              <w:left w:val="single" w:sz="6" w:space="0" w:color="auto"/>
              <w:bottom w:val="single" w:sz="6" w:space="0" w:color="auto"/>
              <w:right w:val="single" w:sz="6" w:space="0" w:color="auto"/>
            </w:tcBorders>
            <w:vAlign w:val="center"/>
          </w:tcPr>
          <w:p w14:paraId="160D90CE"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2178EA08" w14:textId="77777777" w:rsidR="00CC0029" w:rsidRDefault="00CC0029">
            <w:pPr>
              <w:widowControl/>
              <w:adjustRightInd w:val="0"/>
              <w:spacing w:line="240" w:lineRule="exact"/>
              <w:rPr>
                <w:rFonts w:ascii="Times New Roman" w:eastAsia="標楷體" w:hAnsi="Times New Roman"/>
                <w:sz w:val="20"/>
              </w:rPr>
            </w:pPr>
          </w:p>
        </w:tc>
      </w:tr>
      <w:tr w:rsidR="00CC0029" w14:paraId="63FD246E"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24D7E86D"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受試者保險費</w:t>
            </w:r>
          </w:p>
        </w:tc>
        <w:tc>
          <w:tcPr>
            <w:tcW w:w="1417" w:type="dxa"/>
            <w:tcBorders>
              <w:top w:val="single" w:sz="6" w:space="0" w:color="auto"/>
              <w:left w:val="single" w:sz="6" w:space="0" w:color="auto"/>
              <w:bottom w:val="single" w:sz="6" w:space="0" w:color="auto"/>
              <w:right w:val="single" w:sz="6" w:space="0" w:color="auto"/>
            </w:tcBorders>
            <w:vAlign w:val="center"/>
          </w:tcPr>
          <w:p w14:paraId="09FC6C0D"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33C9E905" w14:textId="77777777" w:rsidR="00CC0029" w:rsidRDefault="00CC0029">
            <w:pPr>
              <w:widowControl/>
              <w:adjustRightInd w:val="0"/>
              <w:spacing w:line="240" w:lineRule="exact"/>
              <w:rPr>
                <w:rFonts w:ascii="Times New Roman" w:eastAsia="標楷體" w:hAnsi="Times New Roman"/>
                <w:sz w:val="20"/>
              </w:rPr>
            </w:pPr>
          </w:p>
        </w:tc>
      </w:tr>
      <w:tr w:rsidR="00CC0029" w14:paraId="7F63A634"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016B71F9"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受試者營養費</w:t>
            </w:r>
          </w:p>
        </w:tc>
        <w:tc>
          <w:tcPr>
            <w:tcW w:w="1417" w:type="dxa"/>
            <w:tcBorders>
              <w:top w:val="single" w:sz="6" w:space="0" w:color="auto"/>
              <w:left w:val="single" w:sz="6" w:space="0" w:color="auto"/>
              <w:bottom w:val="single" w:sz="6" w:space="0" w:color="auto"/>
              <w:right w:val="single" w:sz="6" w:space="0" w:color="auto"/>
            </w:tcBorders>
            <w:vAlign w:val="center"/>
          </w:tcPr>
          <w:p w14:paraId="1200010D"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25350DEB" w14:textId="77777777" w:rsidR="00CC0029" w:rsidRDefault="00CC0029">
            <w:pPr>
              <w:widowControl/>
              <w:adjustRightInd w:val="0"/>
              <w:spacing w:line="240" w:lineRule="exact"/>
              <w:rPr>
                <w:rFonts w:ascii="Times New Roman" w:eastAsia="標楷體" w:hAnsi="Times New Roman"/>
                <w:sz w:val="20"/>
              </w:rPr>
            </w:pPr>
          </w:p>
        </w:tc>
      </w:tr>
      <w:tr w:rsidR="00CC0029" w14:paraId="7F2716EC"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2CEC196E"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人體試驗委員會審查費</w:t>
            </w:r>
          </w:p>
        </w:tc>
        <w:tc>
          <w:tcPr>
            <w:tcW w:w="1417" w:type="dxa"/>
            <w:tcBorders>
              <w:top w:val="single" w:sz="6" w:space="0" w:color="auto"/>
              <w:left w:val="single" w:sz="6" w:space="0" w:color="auto"/>
              <w:bottom w:val="single" w:sz="6" w:space="0" w:color="auto"/>
              <w:right w:val="single" w:sz="6" w:space="0" w:color="auto"/>
            </w:tcBorders>
            <w:vAlign w:val="center"/>
          </w:tcPr>
          <w:p w14:paraId="78986ED8"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0AE1452A" w14:textId="77777777" w:rsidR="00CC0029" w:rsidRDefault="00CC0029">
            <w:pPr>
              <w:widowControl/>
              <w:adjustRightInd w:val="0"/>
              <w:spacing w:line="240" w:lineRule="exact"/>
              <w:rPr>
                <w:rFonts w:ascii="Times New Roman" w:eastAsia="標楷體" w:hAnsi="Times New Roman"/>
                <w:sz w:val="20"/>
              </w:rPr>
            </w:pPr>
          </w:p>
        </w:tc>
      </w:tr>
      <w:tr w:rsidR="00CC0029" w14:paraId="74EA6262"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19A7648E"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電腦處理費</w:t>
            </w:r>
          </w:p>
        </w:tc>
        <w:tc>
          <w:tcPr>
            <w:tcW w:w="1417" w:type="dxa"/>
            <w:tcBorders>
              <w:top w:val="single" w:sz="6" w:space="0" w:color="auto"/>
              <w:left w:val="single" w:sz="6" w:space="0" w:color="auto"/>
              <w:bottom w:val="single" w:sz="6" w:space="0" w:color="auto"/>
              <w:right w:val="single" w:sz="6" w:space="0" w:color="auto"/>
            </w:tcBorders>
            <w:vAlign w:val="center"/>
          </w:tcPr>
          <w:p w14:paraId="45C96923"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5AD33D7A" w14:textId="77777777" w:rsidR="00CC0029" w:rsidRDefault="00CC0029">
            <w:pPr>
              <w:widowControl/>
              <w:adjustRightInd w:val="0"/>
              <w:spacing w:line="240" w:lineRule="exact"/>
              <w:rPr>
                <w:rFonts w:ascii="Times New Roman" w:eastAsia="標楷體" w:hAnsi="Times New Roman"/>
                <w:sz w:val="20"/>
              </w:rPr>
            </w:pPr>
          </w:p>
        </w:tc>
      </w:tr>
      <w:tr w:rsidR="00CC0029" w14:paraId="303DF68F"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5ECD4D79"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資料蒐集費</w:t>
            </w:r>
          </w:p>
        </w:tc>
        <w:tc>
          <w:tcPr>
            <w:tcW w:w="1417" w:type="dxa"/>
            <w:tcBorders>
              <w:top w:val="single" w:sz="6" w:space="0" w:color="auto"/>
              <w:left w:val="single" w:sz="6" w:space="0" w:color="auto"/>
              <w:bottom w:val="single" w:sz="6" w:space="0" w:color="auto"/>
              <w:right w:val="single" w:sz="6" w:space="0" w:color="auto"/>
            </w:tcBorders>
            <w:vAlign w:val="center"/>
          </w:tcPr>
          <w:p w14:paraId="05220F2D"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06ACDA43" w14:textId="77777777" w:rsidR="00CC0029" w:rsidRDefault="00CC0029">
            <w:pPr>
              <w:widowControl/>
              <w:adjustRightInd w:val="0"/>
              <w:spacing w:line="240" w:lineRule="exact"/>
              <w:rPr>
                <w:rFonts w:ascii="Times New Roman" w:eastAsia="標楷體" w:hAnsi="Times New Roman"/>
                <w:sz w:val="20"/>
              </w:rPr>
            </w:pPr>
          </w:p>
        </w:tc>
      </w:tr>
      <w:tr w:rsidR="00CC0029" w14:paraId="3D8DE689"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5428AAF5"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權利使用費</w:t>
            </w:r>
          </w:p>
        </w:tc>
        <w:tc>
          <w:tcPr>
            <w:tcW w:w="1417" w:type="dxa"/>
            <w:tcBorders>
              <w:top w:val="single" w:sz="6" w:space="0" w:color="auto"/>
              <w:left w:val="single" w:sz="6" w:space="0" w:color="auto"/>
              <w:bottom w:val="single" w:sz="6" w:space="0" w:color="auto"/>
              <w:right w:val="single" w:sz="6" w:space="0" w:color="auto"/>
            </w:tcBorders>
            <w:vAlign w:val="center"/>
          </w:tcPr>
          <w:p w14:paraId="37335F22"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48D564EE" w14:textId="77777777" w:rsidR="00CC0029" w:rsidRDefault="00CC0029">
            <w:pPr>
              <w:widowControl/>
              <w:adjustRightInd w:val="0"/>
              <w:spacing w:line="240" w:lineRule="exact"/>
              <w:rPr>
                <w:rFonts w:ascii="Times New Roman" w:eastAsia="標楷體" w:hAnsi="Times New Roman"/>
                <w:sz w:val="20"/>
              </w:rPr>
            </w:pPr>
          </w:p>
        </w:tc>
      </w:tr>
      <w:tr w:rsidR="00CC0029" w14:paraId="46A8B8AC"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07D1FB14"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設備使用服務費</w:t>
            </w:r>
          </w:p>
        </w:tc>
        <w:tc>
          <w:tcPr>
            <w:tcW w:w="1417" w:type="dxa"/>
            <w:tcBorders>
              <w:top w:val="single" w:sz="6" w:space="0" w:color="auto"/>
              <w:left w:val="single" w:sz="6" w:space="0" w:color="auto"/>
              <w:bottom w:val="single" w:sz="6" w:space="0" w:color="auto"/>
              <w:right w:val="single" w:sz="6" w:space="0" w:color="auto"/>
            </w:tcBorders>
            <w:vAlign w:val="center"/>
          </w:tcPr>
          <w:p w14:paraId="1D99D18F"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hideMark/>
          </w:tcPr>
          <w:p w14:paraId="310923A2" w14:textId="77777777" w:rsidR="00CC0029" w:rsidRDefault="00CC0029">
            <w:pPr>
              <w:widowControl/>
              <w:adjustRightInd w:val="0"/>
              <w:spacing w:line="240" w:lineRule="exact"/>
              <w:rPr>
                <w:rFonts w:ascii="Times New Roman" w:eastAsia="標楷體" w:hAnsi="Times New Roman"/>
                <w:color w:val="000000" w:themeColor="text1"/>
                <w:sz w:val="20"/>
              </w:rPr>
            </w:pPr>
            <w:proofErr w:type="gramStart"/>
            <w:r>
              <w:rPr>
                <w:rFonts w:ascii="Times New Roman" w:eastAsia="標楷體" w:hAnsi="Times New Roman" w:hint="eastAsia"/>
                <w:color w:val="000000" w:themeColor="text1"/>
                <w:sz w:val="20"/>
              </w:rPr>
              <w:t>受補捐助</w:t>
            </w:r>
            <w:proofErr w:type="gramEnd"/>
            <w:r>
              <w:rPr>
                <w:rFonts w:ascii="Times New Roman" w:eastAsia="標楷體" w:hAnsi="Times New Roman" w:hint="eastAsia"/>
                <w:color w:val="000000" w:themeColor="text1"/>
                <w:sz w:val="20"/>
              </w:rPr>
              <w:t>單位若以單位內部儀器設備提供相關服務者，以不補助設備使用服務費為原則。但如確為執行本研究計畫而使用單位內部儀器設備，且提出對外一致性公開之收費標準等證明文件，經本部認可後，始得據以編列，並檢據報支。</w:t>
            </w:r>
          </w:p>
        </w:tc>
      </w:tr>
      <w:tr w:rsidR="00CC0029" w14:paraId="6D78526F"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51C16883"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維護費</w:t>
            </w:r>
          </w:p>
        </w:tc>
        <w:tc>
          <w:tcPr>
            <w:tcW w:w="1417" w:type="dxa"/>
            <w:tcBorders>
              <w:top w:val="single" w:sz="6" w:space="0" w:color="auto"/>
              <w:left w:val="single" w:sz="6" w:space="0" w:color="auto"/>
              <w:bottom w:val="single" w:sz="6" w:space="0" w:color="auto"/>
              <w:right w:val="single" w:sz="6" w:space="0" w:color="auto"/>
            </w:tcBorders>
            <w:vAlign w:val="center"/>
          </w:tcPr>
          <w:p w14:paraId="03D3551E"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hideMark/>
          </w:tcPr>
          <w:p w14:paraId="5D75061C" w14:textId="77777777" w:rsidR="00CC0029" w:rsidRDefault="00CC0029">
            <w:pPr>
              <w:widowControl/>
              <w:adjustRightInd w:val="0"/>
              <w:spacing w:line="240" w:lineRule="exact"/>
              <w:rPr>
                <w:rFonts w:ascii="Times New Roman" w:eastAsia="標楷體" w:hAnsi="Times New Roman"/>
                <w:sz w:val="20"/>
              </w:rPr>
            </w:pPr>
            <w:r>
              <w:rPr>
                <w:rFonts w:ascii="Times New Roman" w:eastAsia="標楷體" w:hAnsi="Times New Roman" w:hint="eastAsia"/>
                <w:sz w:val="20"/>
              </w:rPr>
              <w:t>實施本計畫所使用儀器設備所需之修繕及養護費用。</w:t>
            </w:r>
          </w:p>
        </w:tc>
      </w:tr>
      <w:tr w:rsidR="00CC0029" w14:paraId="1B9A35BB"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tcPr>
          <w:p w14:paraId="31A60C18" w14:textId="72B63E31" w:rsidR="00CC0029" w:rsidRPr="00CC0029" w:rsidRDefault="00CC0029">
            <w:pPr>
              <w:adjustRightInd w:val="0"/>
              <w:spacing w:line="240" w:lineRule="exact"/>
              <w:jc w:val="right"/>
              <w:rPr>
                <w:rFonts w:ascii="Times New Roman" w:eastAsia="標楷體" w:hAnsi="Times New Roman"/>
                <w:sz w:val="20"/>
              </w:rPr>
            </w:pPr>
            <w:r w:rsidRPr="00CC0029">
              <w:rPr>
                <w:rFonts w:ascii="Times New Roman" w:eastAsia="標楷體" w:hAnsi="Times New Roman" w:hint="eastAsia"/>
                <w:sz w:val="20"/>
              </w:rPr>
              <w:t>油料費</w:t>
            </w:r>
          </w:p>
        </w:tc>
        <w:tc>
          <w:tcPr>
            <w:tcW w:w="1417" w:type="dxa"/>
            <w:tcBorders>
              <w:top w:val="single" w:sz="6" w:space="0" w:color="auto"/>
              <w:left w:val="single" w:sz="6" w:space="0" w:color="auto"/>
              <w:bottom w:val="single" w:sz="6" w:space="0" w:color="auto"/>
              <w:right w:val="single" w:sz="6" w:space="0" w:color="auto"/>
            </w:tcBorders>
            <w:vAlign w:val="center"/>
          </w:tcPr>
          <w:p w14:paraId="4A2ACABC"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66B07C37" w14:textId="3393C7E6" w:rsidR="00CC0029" w:rsidRPr="00CC0029" w:rsidRDefault="00CC0029" w:rsidP="00CC0029">
            <w:pPr>
              <w:widowControl/>
              <w:adjustRightInd w:val="0"/>
              <w:spacing w:line="240" w:lineRule="exact"/>
              <w:rPr>
                <w:rFonts w:ascii="Times New Roman" w:eastAsia="標楷體" w:hAnsi="Times New Roman"/>
                <w:sz w:val="20"/>
              </w:rPr>
            </w:pPr>
            <w:r w:rsidRPr="00CC0029">
              <w:rPr>
                <w:rFonts w:ascii="Times New Roman" w:eastAsia="標楷體" w:hAnsi="Times New Roman" w:hint="eastAsia"/>
                <w:sz w:val="20"/>
              </w:rPr>
              <w:t>實施本計畫所需車輛、機械設備之油料費用。車輛之油料費用，係指從事調查研究之實地訪查，而非屬派遣機關人員出差，其性質與出差旅費之報支不同</w:t>
            </w:r>
            <w:r>
              <w:rPr>
                <w:rFonts w:ascii="Times New Roman" w:eastAsia="標楷體" w:hAnsi="Times New Roman" w:hint="eastAsia"/>
                <w:sz w:val="20"/>
              </w:rPr>
              <w:t>。</w:t>
            </w:r>
          </w:p>
        </w:tc>
      </w:tr>
      <w:tr w:rsidR="00CC0029" w14:paraId="59852270"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3BFF6C9A"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材料費</w:t>
            </w:r>
          </w:p>
        </w:tc>
        <w:tc>
          <w:tcPr>
            <w:tcW w:w="1417" w:type="dxa"/>
            <w:tcBorders>
              <w:top w:val="single" w:sz="6" w:space="0" w:color="auto"/>
              <w:left w:val="single" w:sz="6" w:space="0" w:color="auto"/>
              <w:bottom w:val="single" w:sz="6" w:space="0" w:color="auto"/>
              <w:right w:val="single" w:sz="6" w:space="0" w:color="auto"/>
            </w:tcBorders>
            <w:vAlign w:val="center"/>
          </w:tcPr>
          <w:p w14:paraId="50F62896"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0E7FD7C4" w14:textId="77777777" w:rsidR="00CC0029" w:rsidRDefault="00CC0029">
            <w:pPr>
              <w:widowControl/>
              <w:adjustRightInd w:val="0"/>
              <w:spacing w:line="240" w:lineRule="exact"/>
              <w:rPr>
                <w:rFonts w:ascii="Times New Roman" w:eastAsia="標楷體" w:hAnsi="Times New Roman"/>
                <w:sz w:val="20"/>
              </w:rPr>
            </w:pPr>
          </w:p>
        </w:tc>
      </w:tr>
      <w:tr w:rsidR="00CC0029" w14:paraId="45F16A67"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63871148"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出席費</w:t>
            </w:r>
          </w:p>
        </w:tc>
        <w:tc>
          <w:tcPr>
            <w:tcW w:w="1417" w:type="dxa"/>
            <w:tcBorders>
              <w:top w:val="single" w:sz="6" w:space="0" w:color="auto"/>
              <w:left w:val="single" w:sz="6" w:space="0" w:color="auto"/>
              <w:bottom w:val="single" w:sz="6" w:space="0" w:color="auto"/>
              <w:right w:val="single" w:sz="6" w:space="0" w:color="auto"/>
            </w:tcBorders>
            <w:vAlign w:val="center"/>
          </w:tcPr>
          <w:p w14:paraId="4FAED4E4"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012A1196" w14:textId="77777777" w:rsidR="00CC0029" w:rsidRDefault="00CC0029">
            <w:pPr>
              <w:widowControl/>
              <w:adjustRightInd w:val="0"/>
              <w:spacing w:line="240" w:lineRule="exact"/>
              <w:rPr>
                <w:rFonts w:ascii="Times New Roman" w:eastAsia="標楷體" w:hAnsi="Times New Roman"/>
                <w:sz w:val="20"/>
              </w:rPr>
            </w:pPr>
          </w:p>
        </w:tc>
      </w:tr>
      <w:tr w:rsidR="00CC0029" w14:paraId="64111259"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598BD320"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聘請國外顧問、專家及</w:t>
            </w:r>
          </w:p>
          <w:p w14:paraId="642F5288"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學者來台工作費用</w:t>
            </w:r>
          </w:p>
        </w:tc>
        <w:tc>
          <w:tcPr>
            <w:tcW w:w="1417" w:type="dxa"/>
            <w:tcBorders>
              <w:top w:val="single" w:sz="6" w:space="0" w:color="auto"/>
              <w:left w:val="single" w:sz="6" w:space="0" w:color="auto"/>
              <w:bottom w:val="single" w:sz="6" w:space="0" w:color="auto"/>
              <w:right w:val="single" w:sz="6" w:space="0" w:color="auto"/>
            </w:tcBorders>
            <w:vAlign w:val="center"/>
          </w:tcPr>
          <w:p w14:paraId="067E186E"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2E7BF274" w14:textId="77777777" w:rsidR="00CC0029" w:rsidRDefault="00CC0029">
            <w:pPr>
              <w:widowControl/>
              <w:adjustRightInd w:val="0"/>
              <w:spacing w:line="240" w:lineRule="exact"/>
              <w:rPr>
                <w:rFonts w:ascii="Times New Roman" w:eastAsia="標楷體" w:hAnsi="Times New Roman"/>
                <w:sz w:val="20"/>
              </w:rPr>
            </w:pPr>
          </w:p>
        </w:tc>
      </w:tr>
      <w:tr w:rsidR="00CC0029" w14:paraId="7DAACD1D"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tcPr>
          <w:p w14:paraId="2DDBBB45" w14:textId="248EFDE9" w:rsidR="00CC0029" w:rsidRDefault="00CC0029">
            <w:pPr>
              <w:adjustRightInd w:val="0"/>
              <w:spacing w:line="240" w:lineRule="exact"/>
              <w:jc w:val="right"/>
              <w:rPr>
                <w:rFonts w:ascii="Times New Roman" w:eastAsia="標楷體" w:hAnsi="Times New Roman"/>
                <w:sz w:val="20"/>
              </w:rPr>
            </w:pPr>
            <w:r w:rsidRPr="00CC0029">
              <w:rPr>
                <w:rFonts w:ascii="Times New Roman" w:eastAsia="標楷體" w:hAnsi="Times New Roman" w:hint="eastAsia"/>
                <w:sz w:val="20"/>
              </w:rPr>
              <w:t>國內旅費</w:t>
            </w:r>
          </w:p>
        </w:tc>
        <w:tc>
          <w:tcPr>
            <w:tcW w:w="1417" w:type="dxa"/>
            <w:tcBorders>
              <w:top w:val="single" w:sz="6" w:space="0" w:color="auto"/>
              <w:left w:val="single" w:sz="6" w:space="0" w:color="auto"/>
              <w:bottom w:val="single" w:sz="6" w:space="0" w:color="auto"/>
              <w:right w:val="single" w:sz="6" w:space="0" w:color="auto"/>
            </w:tcBorders>
            <w:vAlign w:val="center"/>
          </w:tcPr>
          <w:p w14:paraId="61AC1590"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21C42ACD" w14:textId="7CC6AF70" w:rsidR="00CC0029" w:rsidRPr="00CC0029" w:rsidRDefault="00CC0029" w:rsidP="00CC0029">
            <w:pPr>
              <w:widowControl/>
              <w:adjustRightInd w:val="0"/>
              <w:spacing w:line="240" w:lineRule="exact"/>
              <w:rPr>
                <w:rFonts w:ascii="Times New Roman" w:eastAsia="標楷體" w:hAnsi="Times New Roman"/>
                <w:sz w:val="20"/>
              </w:rPr>
            </w:pPr>
            <w:r w:rsidRPr="00CC0029">
              <w:rPr>
                <w:rFonts w:ascii="Times New Roman" w:eastAsia="標楷體" w:hAnsi="Times New Roman" w:hint="eastAsia"/>
                <w:sz w:val="20"/>
              </w:rPr>
              <w:t>國內旅費依行政院「國內出差旅費報支要點」規定辦理</w:t>
            </w:r>
          </w:p>
        </w:tc>
      </w:tr>
      <w:tr w:rsidR="00CC0029" w14:paraId="67DDFD71"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tcPr>
          <w:p w14:paraId="24CBA607" w14:textId="2066D494" w:rsidR="00CC0029" w:rsidRPr="00CC0029" w:rsidRDefault="00CC0029">
            <w:pPr>
              <w:adjustRightInd w:val="0"/>
              <w:spacing w:line="240" w:lineRule="exact"/>
              <w:jc w:val="right"/>
              <w:rPr>
                <w:rFonts w:ascii="Times New Roman" w:eastAsia="標楷體" w:hAnsi="Times New Roman"/>
                <w:sz w:val="20"/>
              </w:rPr>
            </w:pPr>
            <w:r w:rsidRPr="00CC0029">
              <w:rPr>
                <w:rFonts w:ascii="Times New Roman" w:eastAsia="標楷體" w:hAnsi="Times New Roman" w:hint="eastAsia"/>
                <w:sz w:val="20"/>
              </w:rPr>
              <w:t>國外旅費</w:t>
            </w:r>
          </w:p>
        </w:tc>
        <w:tc>
          <w:tcPr>
            <w:tcW w:w="1417" w:type="dxa"/>
            <w:tcBorders>
              <w:top w:val="single" w:sz="6" w:space="0" w:color="auto"/>
              <w:left w:val="single" w:sz="6" w:space="0" w:color="auto"/>
              <w:bottom w:val="single" w:sz="6" w:space="0" w:color="auto"/>
              <w:right w:val="single" w:sz="6" w:space="0" w:color="auto"/>
            </w:tcBorders>
            <w:vAlign w:val="center"/>
          </w:tcPr>
          <w:p w14:paraId="33AD167D"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124478E1" w14:textId="3C6A4F5A" w:rsidR="00CC0029" w:rsidRPr="00CC0029" w:rsidRDefault="00CC0029" w:rsidP="00CC0029">
            <w:pPr>
              <w:widowControl/>
              <w:adjustRightInd w:val="0"/>
              <w:spacing w:line="240" w:lineRule="exact"/>
              <w:rPr>
                <w:rFonts w:ascii="Times New Roman" w:eastAsia="標楷體" w:hAnsi="Times New Roman"/>
                <w:sz w:val="20"/>
              </w:rPr>
            </w:pPr>
            <w:r w:rsidRPr="00CC0029">
              <w:rPr>
                <w:rFonts w:ascii="Times New Roman" w:eastAsia="標楷體" w:hAnsi="Times New Roman" w:hint="eastAsia"/>
                <w:sz w:val="20"/>
              </w:rPr>
              <w:t>研究計畫如需出國考察，應另提出國計畫書，</w:t>
            </w:r>
            <w:proofErr w:type="gramStart"/>
            <w:r w:rsidRPr="00CC0029">
              <w:rPr>
                <w:rFonts w:ascii="Times New Roman" w:eastAsia="標楷體" w:hAnsi="Times New Roman" w:hint="eastAsia"/>
                <w:sz w:val="20"/>
              </w:rPr>
              <w:t>併</w:t>
            </w:r>
            <w:proofErr w:type="gramEnd"/>
            <w:r w:rsidRPr="00CC0029">
              <w:rPr>
                <w:rFonts w:ascii="Times New Roman" w:eastAsia="標楷體" w:hAnsi="Times New Roman" w:hint="eastAsia"/>
                <w:sz w:val="20"/>
              </w:rPr>
              <w:t>研究計畫書審查</w:t>
            </w:r>
            <w:r>
              <w:rPr>
                <w:rFonts w:ascii="Times New Roman" w:eastAsia="標楷體" w:hAnsi="Times New Roman" w:hint="eastAsia"/>
                <w:sz w:val="20"/>
              </w:rPr>
              <w:t>。並</w:t>
            </w:r>
            <w:r w:rsidRPr="00CC0029">
              <w:rPr>
                <w:rFonts w:ascii="Times New Roman" w:eastAsia="標楷體" w:hAnsi="Times New Roman" w:hint="eastAsia"/>
                <w:sz w:val="20"/>
              </w:rPr>
              <w:t>依「衛生</w:t>
            </w:r>
            <w:proofErr w:type="gramStart"/>
            <w:r w:rsidRPr="00CC0029">
              <w:rPr>
                <w:rFonts w:ascii="Times New Roman" w:eastAsia="標楷體" w:hAnsi="Times New Roman" w:hint="eastAsia"/>
                <w:sz w:val="20"/>
              </w:rPr>
              <w:t>福利部及所屬</w:t>
            </w:r>
            <w:proofErr w:type="gramEnd"/>
            <w:r w:rsidRPr="00CC0029">
              <w:rPr>
                <w:rFonts w:ascii="Times New Roman" w:eastAsia="標楷體" w:hAnsi="Times New Roman" w:hint="eastAsia"/>
                <w:sz w:val="20"/>
              </w:rPr>
              <w:t>機關補助或委辦計畫派員出國審查原則」規定辦理核實報支</w:t>
            </w:r>
          </w:p>
        </w:tc>
      </w:tr>
      <w:tr w:rsidR="00CC0029" w14:paraId="34E2C2E3"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7DF9C1BC"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餐費</w:t>
            </w:r>
          </w:p>
        </w:tc>
        <w:tc>
          <w:tcPr>
            <w:tcW w:w="1417" w:type="dxa"/>
            <w:tcBorders>
              <w:top w:val="single" w:sz="6" w:space="0" w:color="auto"/>
              <w:left w:val="single" w:sz="6" w:space="0" w:color="auto"/>
              <w:bottom w:val="single" w:sz="6" w:space="0" w:color="auto"/>
              <w:right w:val="single" w:sz="6" w:space="0" w:color="auto"/>
            </w:tcBorders>
            <w:vAlign w:val="center"/>
          </w:tcPr>
          <w:p w14:paraId="718A4E97"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61F5FC73" w14:textId="77777777" w:rsidR="00CC0029" w:rsidRDefault="00CC0029">
            <w:pPr>
              <w:widowControl/>
              <w:adjustRightInd w:val="0"/>
              <w:spacing w:line="240" w:lineRule="exact"/>
              <w:rPr>
                <w:rFonts w:ascii="Times New Roman" w:eastAsia="標楷體" w:hAnsi="Times New Roman"/>
                <w:sz w:val="20"/>
              </w:rPr>
            </w:pPr>
          </w:p>
        </w:tc>
      </w:tr>
      <w:tr w:rsidR="00CC0029" w14:paraId="4E193A65"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7A5B42A5"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其他</w:t>
            </w:r>
          </w:p>
        </w:tc>
        <w:tc>
          <w:tcPr>
            <w:tcW w:w="1417" w:type="dxa"/>
            <w:tcBorders>
              <w:top w:val="single" w:sz="6" w:space="0" w:color="auto"/>
              <w:left w:val="single" w:sz="6" w:space="0" w:color="auto"/>
              <w:bottom w:val="single" w:sz="6" w:space="0" w:color="auto"/>
              <w:right w:val="single" w:sz="6" w:space="0" w:color="auto"/>
            </w:tcBorders>
            <w:vAlign w:val="center"/>
          </w:tcPr>
          <w:p w14:paraId="1A18BF63"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hideMark/>
          </w:tcPr>
          <w:p w14:paraId="4272EDCA" w14:textId="77777777" w:rsidR="00CC0029" w:rsidRDefault="00CC0029">
            <w:pPr>
              <w:widowControl/>
              <w:adjustRightInd w:val="0"/>
              <w:spacing w:line="240" w:lineRule="exact"/>
              <w:rPr>
                <w:rFonts w:ascii="Times New Roman" w:eastAsia="標楷體" w:hAnsi="Times New Roman"/>
                <w:sz w:val="20"/>
              </w:rPr>
            </w:pPr>
            <w:r>
              <w:rPr>
                <w:rFonts w:ascii="Times New Roman" w:eastAsia="標楷體" w:hAnsi="Times New Roman" w:hint="eastAsia"/>
                <w:sz w:val="20"/>
              </w:rPr>
              <w:t>辦理本計畫所需之其他未列於本表之項目，應於計畫書列明支用項目，並說明需求原因。</w:t>
            </w:r>
          </w:p>
        </w:tc>
      </w:tr>
      <w:tr w:rsidR="00CC0029" w14:paraId="446289EF"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hideMark/>
          </w:tcPr>
          <w:p w14:paraId="38E210A1" w14:textId="77777777"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lastRenderedPageBreak/>
              <w:t>雜支費</w:t>
            </w:r>
          </w:p>
        </w:tc>
        <w:tc>
          <w:tcPr>
            <w:tcW w:w="1417" w:type="dxa"/>
            <w:tcBorders>
              <w:top w:val="single" w:sz="6" w:space="0" w:color="auto"/>
              <w:left w:val="single" w:sz="6" w:space="0" w:color="auto"/>
              <w:bottom w:val="single" w:sz="6" w:space="0" w:color="auto"/>
              <w:right w:val="single" w:sz="6" w:space="0" w:color="auto"/>
            </w:tcBorders>
            <w:vAlign w:val="center"/>
          </w:tcPr>
          <w:p w14:paraId="53A4C575"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hideMark/>
          </w:tcPr>
          <w:p w14:paraId="7337F297" w14:textId="77777777" w:rsidR="00CC0029" w:rsidRDefault="00CC0029">
            <w:pPr>
              <w:widowControl/>
              <w:adjustRightInd w:val="0"/>
              <w:spacing w:line="240" w:lineRule="exact"/>
              <w:rPr>
                <w:rFonts w:ascii="Times New Roman" w:eastAsia="標楷體" w:hAnsi="Times New Roman"/>
                <w:sz w:val="20"/>
              </w:rPr>
            </w:pPr>
            <w:r>
              <w:rPr>
                <w:rFonts w:ascii="Times New Roman" w:eastAsia="標楷體" w:hAnsi="Times New Roman" w:hint="eastAsia"/>
                <w:sz w:val="20"/>
              </w:rPr>
              <w:t>最高以業務費扣除國外旅費後之金額百分之五為上限，且不得超過</w:t>
            </w:r>
            <w:r>
              <w:rPr>
                <w:rFonts w:ascii="Times New Roman" w:eastAsia="標楷體" w:hAnsi="Times New Roman"/>
                <w:sz w:val="20"/>
              </w:rPr>
              <w:t xml:space="preserve"> </w:t>
            </w:r>
            <w:r>
              <w:rPr>
                <w:rFonts w:ascii="Times New Roman" w:eastAsia="標楷體" w:hAnsi="Times New Roman" w:hint="eastAsia"/>
                <w:sz w:val="20"/>
              </w:rPr>
              <w:t>十萬元。</w:t>
            </w:r>
          </w:p>
        </w:tc>
      </w:tr>
      <w:tr w:rsidR="00CC0029" w14:paraId="140949D9"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1EB16D26" w14:textId="1B8A5DDC" w:rsidR="00CC0029" w:rsidRPr="00CC0029" w:rsidRDefault="00CC0029" w:rsidP="00CC0029">
            <w:pPr>
              <w:adjustRightInd w:val="0"/>
              <w:spacing w:line="240" w:lineRule="exact"/>
              <w:rPr>
                <w:rFonts w:ascii="Times New Roman" w:eastAsia="標楷體" w:hAnsi="Times New Roman"/>
                <w:b/>
                <w:bCs/>
                <w:sz w:val="20"/>
              </w:rPr>
            </w:pPr>
            <w:r w:rsidRPr="00CC0029">
              <w:rPr>
                <w:rFonts w:ascii="Times New Roman" w:eastAsia="標楷體" w:hAnsi="Times New Roman" w:hint="eastAsia"/>
                <w:b/>
                <w:bCs/>
                <w:sz w:val="20"/>
              </w:rPr>
              <w:t>設備費</w:t>
            </w:r>
          </w:p>
        </w:tc>
        <w:tc>
          <w:tcPr>
            <w:tcW w:w="141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17B51EE1"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62EF0FE" w14:textId="16DAEFB3" w:rsidR="00CC0029" w:rsidRPr="00CC0029" w:rsidRDefault="00CC0029" w:rsidP="00CC0029">
            <w:pPr>
              <w:widowControl/>
              <w:adjustRightInd w:val="0"/>
              <w:spacing w:line="240" w:lineRule="exact"/>
              <w:rPr>
                <w:rFonts w:ascii="Times New Roman" w:eastAsia="標楷體" w:hAnsi="Times New Roman"/>
                <w:sz w:val="20"/>
              </w:rPr>
            </w:pPr>
            <w:r w:rsidRPr="00CC0029">
              <w:rPr>
                <w:rFonts w:ascii="Times New Roman" w:eastAsia="標楷體" w:hAnsi="Times New Roman" w:hint="eastAsia"/>
                <w:sz w:val="20"/>
              </w:rPr>
              <w:t>實施本計畫所需軟硬體設備之購置與裝置費用（須單價</w:t>
            </w:r>
            <w:r w:rsidRPr="00CC0029">
              <w:rPr>
                <w:rFonts w:ascii="Times New Roman" w:eastAsia="標楷體" w:hAnsi="Times New Roman" w:hint="eastAsia"/>
                <w:sz w:val="20"/>
              </w:rPr>
              <w:t xml:space="preserve"> </w:t>
            </w:r>
            <w:proofErr w:type="gramStart"/>
            <w:r w:rsidRPr="00CC0029">
              <w:rPr>
                <w:rFonts w:ascii="Times New Roman" w:eastAsia="標楷體" w:hAnsi="Times New Roman" w:hint="eastAsia"/>
                <w:sz w:val="20"/>
              </w:rPr>
              <w:t>一</w:t>
            </w:r>
            <w:proofErr w:type="gramEnd"/>
            <w:r w:rsidRPr="00CC0029">
              <w:rPr>
                <w:rFonts w:ascii="Times New Roman" w:eastAsia="標楷體" w:hAnsi="Times New Roman" w:hint="eastAsia"/>
                <w:sz w:val="20"/>
              </w:rPr>
              <w:t xml:space="preserve"> </w:t>
            </w:r>
            <w:r w:rsidRPr="00CC0029">
              <w:rPr>
                <w:rFonts w:ascii="Times New Roman" w:eastAsia="標楷體" w:hAnsi="Times New Roman" w:hint="eastAsia"/>
                <w:sz w:val="20"/>
              </w:rPr>
              <w:t>萬元以上且使用年限</w:t>
            </w:r>
            <w:r w:rsidRPr="00CC0029">
              <w:rPr>
                <w:rFonts w:ascii="Times New Roman" w:eastAsia="標楷體" w:hAnsi="Times New Roman" w:hint="eastAsia"/>
                <w:sz w:val="20"/>
              </w:rPr>
              <w:t xml:space="preserve"> </w:t>
            </w:r>
            <w:r w:rsidRPr="00CC0029">
              <w:rPr>
                <w:rFonts w:ascii="Times New Roman" w:eastAsia="標楷體" w:hAnsi="Times New Roman" w:hint="eastAsia"/>
                <w:sz w:val="20"/>
              </w:rPr>
              <w:t>二</w:t>
            </w:r>
            <w:r w:rsidRPr="00CC0029">
              <w:rPr>
                <w:rFonts w:ascii="Times New Roman" w:eastAsia="標楷體" w:hAnsi="Times New Roman" w:hint="eastAsia"/>
                <w:sz w:val="20"/>
              </w:rPr>
              <w:t xml:space="preserve"> </w:t>
            </w:r>
            <w:r w:rsidRPr="00CC0029">
              <w:rPr>
                <w:rFonts w:ascii="Times New Roman" w:eastAsia="標楷體" w:hAnsi="Times New Roman" w:hint="eastAsia"/>
                <w:sz w:val="20"/>
              </w:rPr>
              <w:t>年以上者）。此項研究設備之採購應與試驗研究直接</w:t>
            </w:r>
          </w:p>
          <w:p w14:paraId="1A6E4993" w14:textId="7FEFFA05" w:rsidR="00CC0029" w:rsidRPr="00CC0029" w:rsidRDefault="00CC0029" w:rsidP="00CC0029">
            <w:pPr>
              <w:widowControl/>
              <w:adjustRightInd w:val="0"/>
              <w:spacing w:line="240" w:lineRule="exact"/>
              <w:rPr>
                <w:rFonts w:ascii="Times New Roman" w:eastAsia="標楷體" w:hAnsi="Times New Roman"/>
                <w:sz w:val="20"/>
              </w:rPr>
            </w:pPr>
            <w:r w:rsidRPr="00CC0029">
              <w:rPr>
                <w:rFonts w:ascii="Times New Roman" w:eastAsia="標楷體" w:hAnsi="Times New Roman" w:hint="eastAsia"/>
                <w:sz w:val="20"/>
              </w:rPr>
              <w:t>有關者為限。普通設備如複印機、印表機</w:t>
            </w:r>
            <w:r w:rsidRPr="00CC0029">
              <w:rPr>
                <w:rFonts w:ascii="Times New Roman" w:eastAsia="標楷體" w:hAnsi="Times New Roman" w:hint="eastAsia"/>
                <w:sz w:val="20"/>
              </w:rPr>
              <w:t xml:space="preserve"> </w:t>
            </w:r>
            <w:r w:rsidRPr="00CC0029">
              <w:rPr>
                <w:rFonts w:ascii="Times New Roman" w:eastAsia="標楷體" w:hAnsi="Times New Roman" w:hint="eastAsia"/>
                <w:sz w:val="20"/>
              </w:rPr>
              <w:t>、電腦螢幕、碎紙機等均不得列之。所擬購置之軟硬體設備應詳列其名稱、規格、數量、單價及總價。並依科學技術研究發展</w:t>
            </w:r>
            <w:r w:rsidRPr="00CC0029">
              <w:rPr>
                <w:rFonts w:ascii="Times New Roman" w:eastAsia="標楷體" w:hAnsi="Times New Roman" w:hint="eastAsia"/>
                <w:sz w:val="20"/>
              </w:rPr>
              <w:t xml:space="preserve"> </w:t>
            </w:r>
            <w:r w:rsidRPr="00CC0029">
              <w:rPr>
                <w:rFonts w:ascii="Times New Roman" w:eastAsia="標楷體" w:hAnsi="Times New Roman" w:hint="eastAsia"/>
                <w:sz w:val="20"/>
              </w:rPr>
              <w:t>採購監督管理辦法及其相關規定辦理。</w:t>
            </w:r>
          </w:p>
        </w:tc>
      </w:tr>
      <w:tr w:rsidR="00CC0029" w14:paraId="520DB0A3"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vAlign w:val="center"/>
          </w:tcPr>
          <w:p w14:paraId="2AC4E078" w14:textId="2B680E9F" w:rsidR="00CC0029" w:rsidRDefault="00CC0029">
            <w:pPr>
              <w:adjustRightInd w:val="0"/>
              <w:spacing w:line="240" w:lineRule="exact"/>
              <w:jc w:val="right"/>
              <w:rPr>
                <w:rFonts w:ascii="Times New Roman" w:eastAsia="標楷體" w:hAnsi="Times New Roman"/>
                <w:sz w:val="20"/>
              </w:rPr>
            </w:pPr>
            <w:r>
              <w:rPr>
                <w:rFonts w:ascii="Times New Roman" w:eastAsia="標楷體" w:hAnsi="Times New Roman" w:hint="eastAsia"/>
                <w:sz w:val="20"/>
              </w:rPr>
              <w:t>可編列系統</w:t>
            </w:r>
          </w:p>
        </w:tc>
        <w:tc>
          <w:tcPr>
            <w:tcW w:w="1417" w:type="dxa"/>
            <w:tcBorders>
              <w:top w:val="single" w:sz="6" w:space="0" w:color="auto"/>
              <w:left w:val="single" w:sz="6" w:space="0" w:color="auto"/>
              <w:bottom w:val="single" w:sz="6" w:space="0" w:color="auto"/>
              <w:right w:val="single" w:sz="6" w:space="0" w:color="auto"/>
            </w:tcBorders>
            <w:vAlign w:val="center"/>
          </w:tcPr>
          <w:p w14:paraId="5DE416DC" w14:textId="77777777" w:rsidR="00CC0029" w:rsidRDefault="00CC0029">
            <w:pPr>
              <w:adjustRightInd w:val="0"/>
              <w:spacing w:line="240" w:lineRule="exact"/>
              <w:jc w:val="center"/>
              <w:rPr>
                <w:rFonts w:ascii="Times New Roman" w:eastAsia="標楷體" w:hAnsi="Times New Roman"/>
                <w:sz w:val="20"/>
              </w:rPr>
            </w:pPr>
          </w:p>
        </w:tc>
        <w:tc>
          <w:tcPr>
            <w:tcW w:w="11765" w:type="dxa"/>
            <w:tcBorders>
              <w:top w:val="single" w:sz="6" w:space="0" w:color="auto"/>
              <w:left w:val="single" w:sz="6" w:space="0" w:color="auto"/>
              <w:bottom w:val="single" w:sz="6" w:space="0" w:color="auto"/>
              <w:right w:val="single" w:sz="6" w:space="0" w:color="auto"/>
            </w:tcBorders>
            <w:vAlign w:val="center"/>
          </w:tcPr>
          <w:p w14:paraId="124DE9C4" w14:textId="780CC00F" w:rsidR="00CC0029" w:rsidRPr="00CC0029" w:rsidRDefault="00CC0029">
            <w:pPr>
              <w:widowControl/>
              <w:adjustRightInd w:val="0"/>
              <w:spacing w:line="240" w:lineRule="exact"/>
              <w:rPr>
                <w:rFonts w:ascii="Times New Roman" w:eastAsia="標楷體" w:hAnsi="Times New Roman"/>
                <w:sz w:val="20"/>
              </w:rPr>
            </w:pPr>
            <w:r w:rsidRPr="00CC0029">
              <w:rPr>
                <w:rFonts w:ascii="Times New Roman" w:eastAsia="標楷體" w:hAnsi="Times New Roman" w:hint="eastAsia"/>
                <w:sz w:val="20"/>
              </w:rPr>
              <w:t>（如篇幅不足，請自行複製）</w:t>
            </w:r>
          </w:p>
        </w:tc>
      </w:tr>
      <w:tr w:rsidR="00CC0029" w14:paraId="08AE406A" w14:textId="77777777" w:rsidTr="005C10C4">
        <w:trPr>
          <w:trHeight w:val="510"/>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3527210" w14:textId="77777777" w:rsidR="00CC0029" w:rsidRDefault="00CC0029">
            <w:pPr>
              <w:adjustRightInd w:val="0"/>
              <w:spacing w:line="240" w:lineRule="exact"/>
              <w:rPr>
                <w:rFonts w:ascii="Times New Roman" w:eastAsia="標楷體" w:hAnsi="Times New Roman"/>
                <w:b/>
                <w:bCs/>
                <w:sz w:val="20"/>
              </w:rPr>
            </w:pPr>
            <w:r>
              <w:rPr>
                <w:rFonts w:ascii="Times New Roman" w:eastAsia="標楷體" w:hAnsi="Times New Roman" w:hint="eastAsia"/>
                <w:b/>
                <w:bCs/>
                <w:sz w:val="20"/>
              </w:rPr>
              <w:t>總計</w:t>
            </w:r>
          </w:p>
        </w:tc>
        <w:tc>
          <w:tcPr>
            <w:tcW w:w="141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CEE9A4A" w14:textId="77777777" w:rsidR="00CC0029" w:rsidRDefault="00CC0029">
            <w:pPr>
              <w:adjustRightInd w:val="0"/>
              <w:spacing w:line="240" w:lineRule="exact"/>
              <w:jc w:val="center"/>
              <w:rPr>
                <w:rFonts w:ascii="Times New Roman" w:eastAsia="標楷體" w:hAnsi="Times New Roman"/>
                <w:b/>
                <w:bCs/>
                <w:sz w:val="20"/>
              </w:rPr>
            </w:pPr>
          </w:p>
        </w:tc>
        <w:tc>
          <w:tcPr>
            <w:tcW w:w="1176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8A1F7DA" w14:textId="77777777" w:rsidR="00CC0029" w:rsidRDefault="00CC0029">
            <w:pPr>
              <w:widowControl/>
              <w:adjustRightInd w:val="0"/>
              <w:spacing w:line="240" w:lineRule="exact"/>
              <w:rPr>
                <w:rFonts w:ascii="Times New Roman" w:eastAsia="標楷體" w:hAnsi="Times New Roman"/>
                <w:b/>
                <w:bCs/>
                <w:sz w:val="20"/>
              </w:rPr>
            </w:pPr>
          </w:p>
        </w:tc>
      </w:tr>
    </w:tbl>
    <w:p w14:paraId="1FE9CA4C" w14:textId="5573154C" w:rsidR="00CC0029" w:rsidRDefault="00CC0029" w:rsidP="00CC0029">
      <w:pPr>
        <w:jc w:val="both"/>
        <w:rPr>
          <w:rFonts w:ascii="標楷體" w:eastAsia="標楷體" w:hAnsi="標楷體" w:cs="Times New Roman"/>
          <w:szCs w:val="24"/>
        </w:rPr>
      </w:pPr>
      <w:r>
        <w:rPr>
          <w:rFonts w:ascii="標楷體" w:eastAsia="標楷體" w:hAnsi="標楷體" w:cs="Times New Roman" w:hint="eastAsia"/>
          <w:szCs w:val="24"/>
        </w:rPr>
        <w:t>（如篇幅不足，請自行複製）</w:t>
      </w:r>
    </w:p>
    <w:p w14:paraId="56D0DDB9" w14:textId="77777777" w:rsidR="005C10C4" w:rsidRDefault="005C10C4" w:rsidP="005C10C4">
      <w:pPr>
        <w:rPr>
          <w:rFonts w:ascii="Times New Roman" w:eastAsia="標楷體" w:hAnsi="Times New Roman" w:cs="Times New Roman"/>
          <w:szCs w:val="24"/>
        </w:rPr>
      </w:pPr>
      <w:r w:rsidRPr="00CC2E55">
        <w:rPr>
          <w:rFonts w:ascii="Times New Roman" w:eastAsia="標楷體" w:hAnsi="Times New Roman" w:cs="Times New Roman"/>
          <w:szCs w:val="24"/>
        </w:rPr>
        <w:t>&lt;</w:t>
      </w:r>
      <w:r w:rsidRPr="00CC2E55">
        <w:rPr>
          <w:rFonts w:ascii="Times New Roman" w:eastAsia="標楷體" w:hAnsi="Times New Roman" w:cs="Times New Roman"/>
          <w:szCs w:val="24"/>
        </w:rPr>
        <w:t>注意事項</w:t>
      </w:r>
      <w:r w:rsidRPr="00CC2E55">
        <w:rPr>
          <w:rFonts w:ascii="Times New Roman" w:eastAsia="標楷體" w:hAnsi="Times New Roman" w:cs="Times New Roman"/>
          <w:szCs w:val="24"/>
        </w:rPr>
        <w:t xml:space="preserve">&gt; </w:t>
      </w:r>
    </w:p>
    <w:p w14:paraId="25D6D53B" w14:textId="2E6F4F9E" w:rsidR="005C10C4" w:rsidRPr="006C0DB7" w:rsidRDefault="005C10C4" w:rsidP="005C10C4">
      <w:pPr>
        <w:rPr>
          <w:rFonts w:ascii="Times New Roman" w:eastAsia="標楷體" w:hAnsi="Times New Roman" w:cs="Times New Roman"/>
          <w:bCs/>
          <w:color w:val="FF0000"/>
          <w:szCs w:val="24"/>
        </w:rPr>
      </w:pPr>
      <w:r w:rsidRPr="006C0DB7">
        <w:rPr>
          <w:rFonts w:ascii="Times New Roman" w:eastAsia="標楷體" w:hAnsi="Times New Roman" w:cs="Times New Roman"/>
          <w:bCs/>
          <w:szCs w:val="24"/>
        </w:rPr>
        <w:t>因經費來自</w:t>
      </w:r>
      <w:r w:rsidRPr="006C0DB7">
        <w:rPr>
          <w:rFonts w:ascii="Times New Roman" w:eastAsia="標楷體" w:hAnsi="Times New Roman" w:cs="Times New Roman" w:hint="eastAsia"/>
          <w:bCs/>
          <w:color w:val="FF0000"/>
          <w:szCs w:val="24"/>
        </w:rPr>
        <w:t>衛生福利部食品藥物管理署</w:t>
      </w:r>
      <w:r w:rsidRPr="006C0DB7">
        <w:rPr>
          <w:rFonts w:ascii="Times New Roman" w:eastAsia="標楷體" w:hAnsi="Times New Roman" w:cs="Times New Roman"/>
          <w:bCs/>
          <w:szCs w:val="24"/>
        </w:rPr>
        <w:t>，懇請依核定金額及項目執行經費核銷，當月之單據應於當月核銷，於每月</w:t>
      </w:r>
      <w:r w:rsidRPr="006C0DB7">
        <w:rPr>
          <w:rFonts w:ascii="Times New Roman" w:eastAsia="標楷體" w:hAnsi="Times New Roman" w:cs="Times New Roman"/>
          <w:bCs/>
          <w:szCs w:val="24"/>
        </w:rPr>
        <w:t>28</w:t>
      </w:r>
      <w:r w:rsidRPr="006C0DB7">
        <w:rPr>
          <w:rFonts w:ascii="Times New Roman" w:eastAsia="標楷體" w:hAnsi="Times New Roman" w:cs="Times New Roman"/>
          <w:bCs/>
          <w:szCs w:val="24"/>
        </w:rPr>
        <w:t>日前將核銷資料給協助核銷人員</w:t>
      </w:r>
      <w:r w:rsidRPr="00B177B8">
        <w:rPr>
          <w:rFonts w:ascii="Times New Roman" w:eastAsia="標楷體" w:hAnsi="Times New Roman" w:cs="Times New Roman"/>
          <w:bCs/>
          <w:szCs w:val="24"/>
        </w:rPr>
        <w:t>，並請確定編列項目皆可於期限內</w:t>
      </w:r>
      <w:r w:rsidRPr="00B177B8">
        <w:rPr>
          <w:rFonts w:ascii="Times New Roman" w:eastAsia="標楷體" w:hAnsi="Times New Roman" w:cs="Times New Roman"/>
          <w:b/>
          <w:color w:val="002060"/>
          <w:szCs w:val="24"/>
          <w:highlight w:val="green"/>
        </w:rPr>
        <w:t>完全核銷</w:t>
      </w:r>
      <w:r w:rsidRPr="00B177B8">
        <w:rPr>
          <w:rFonts w:ascii="Times New Roman" w:eastAsia="標楷體" w:hAnsi="Times New Roman" w:cs="Times New Roman"/>
          <w:bCs/>
          <w:szCs w:val="24"/>
        </w:rPr>
        <w:t>。</w:t>
      </w:r>
    </w:p>
    <w:p w14:paraId="3DBEF5CD" w14:textId="77777777" w:rsidR="005C10C4" w:rsidRPr="00CC2E55" w:rsidRDefault="005C10C4" w:rsidP="005C10C4">
      <w:pPr>
        <w:rPr>
          <w:rFonts w:ascii="Times New Roman" w:eastAsia="標楷體" w:hAnsi="Times New Roman" w:cs="Times New Roman"/>
          <w:szCs w:val="24"/>
        </w:rPr>
      </w:pPr>
      <w:r w:rsidRPr="00CC2E55">
        <w:rPr>
          <w:rFonts w:ascii="Times New Roman" w:eastAsia="標楷體" w:hAnsi="Times New Roman" w:cs="Times New Roman"/>
          <w:szCs w:val="24"/>
        </w:rPr>
        <w:t>一、</w:t>
      </w:r>
      <w:r>
        <w:rPr>
          <w:rFonts w:ascii="Times New Roman" w:eastAsia="標楷體" w:hAnsi="Times New Roman" w:cs="Times New Roman"/>
          <w:b/>
          <w:szCs w:val="24"/>
          <w:highlight w:val="yellow"/>
          <w:u w:val="single"/>
          <w:shd w:val="pct15" w:color="auto" w:fill="FFFFFF"/>
        </w:rPr>
        <w:t>僅</w:t>
      </w:r>
      <w:r w:rsidRPr="00CC2E55">
        <w:rPr>
          <w:rFonts w:ascii="Times New Roman" w:eastAsia="標楷體" w:hAnsi="Times New Roman" w:cs="Times New Roman"/>
          <w:szCs w:val="24"/>
        </w:rPr>
        <w:t>編列</w:t>
      </w:r>
      <w:r>
        <w:rPr>
          <w:rFonts w:ascii="Times New Roman" w:eastAsia="標楷體" w:hAnsi="Times New Roman" w:cs="Times New Roman"/>
          <w:b/>
          <w:szCs w:val="24"/>
          <w:highlight w:val="yellow"/>
          <w:shd w:val="pct15" w:color="auto" w:fill="FFFFFF"/>
        </w:rPr>
        <w:t>試驗執行相關費用</w:t>
      </w:r>
      <w:r>
        <w:rPr>
          <w:rFonts w:ascii="Times New Roman" w:eastAsia="標楷體" w:hAnsi="Times New Roman" w:cs="Times New Roman" w:hint="eastAsia"/>
          <w:b/>
          <w:szCs w:val="24"/>
          <w:highlight w:val="yellow"/>
          <w:shd w:val="pct15" w:color="auto" w:fill="FFFFFF"/>
        </w:rPr>
        <w:t>（</w:t>
      </w:r>
      <w:r>
        <w:rPr>
          <w:rFonts w:ascii="Times New Roman" w:eastAsia="標楷體" w:hAnsi="Times New Roman" w:cs="Times New Roman"/>
          <w:b/>
          <w:szCs w:val="24"/>
          <w:highlight w:val="yellow"/>
          <w:shd w:val="pct15" w:color="auto" w:fill="FFFFFF"/>
        </w:rPr>
        <w:t>如上表</w:t>
      </w:r>
      <w:r>
        <w:rPr>
          <w:rFonts w:ascii="Times New Roman" w:eastAsia="標楷體" w:hAnsi="Times New Roman" w:cs="Times New Roman" w:hint="eastAsia"/>
          <w:b/>
          <w:szCs w:val="24"/>
          <w:highlight w:val="yellow"/>
          <w:shd w:val="pct15" w:color="auto" w:fill="FFFFFF"/>
        </w:rPr>
        <w:t>）</w:t>
      </w:r>
      <w:r w:rsidRPr="00CC2E55">
        <w:rPr>
          <w:rFonts w:ascii="Times New Roman" w:eastAsia="標楷體" w:hAnsi="Times New Roman" w:cs="Times New Roman"/>
          <w:szCs w:val="24"/>
        </w:rPr>
        <w:t>。申請之計畫若已獲其他單位補助經費者，則申請本辦法補助之項目不得重複。</w:t>
      </w:r>
    </w:p>
    <w:p w14:paraId="61E88A3E" w14:textId="3BB3EDB5" w:rsidR="005C10C4" w:rsidRPr="00CC2E55" w:rsidRDefault="005C10C4" w:rsidP="005C10C4">
      <w:pPr>
        <w:rPr>
          <w:rFonts w:ascii="Times New Roman" w:eastAsia="標楷體" w:hAnsi="Times New Roman" w:cs="Times New Roman"/>
          <w:szCs w:val="24"/>
        </w:rPr>
      </w:pPr>
      <w:r w:rsidRPr="00CC2E55">
        <w:rPr>
          <w:rFonts w:ascii="Times New Roman" w:eastAsia="標楷體" w:hAnsi="Times New Roman" w:cs="Times New Roman"/>
          <w:szCs w:val="24"/>
        </w:rPr>
        <w:t>二、</w:t>
      </w:r>
      <w:r w:rsidRPr="00CC2E55">
        <w:rPr>
          <w:rFonts w:ascii="Times New Roman" w:eastAsia="標楷體" w:hAnsi="Times New Roman" w:cs="Times New Roman"/>
          <w:b/>
          <w:color w:val="FF0000"/>
          <w:szCs w:val="24"/>
          <w:highlight w:val="yellow"/>
        </w:rPr>
        <w:t>各項已核准之計畫經費，請於</w:t>
      </w:r>
      <w:r>
        <w:rPr>
          <w:rFonts w:ascii="Times New Roman" w:eastAsia="標楷體" w:hAnsi="Times New Roman" w:cs="Times New Roman"/>
          <w:b/>
          <w:color w:val="FF0000"/>
          <w:szCs w:val="24"/>
          <w:highlight w:val="yellow"/>
        </w:rPr>
        <w:t>202</w:t>
      </w:r>
      <w:r>
        <w:rPr>
          <w:rFonts w:ascii="Times New Roman" w:eastAsia="標楷體" w:hAnsi="Times New Roman" w:cs="Times New Roman" w:hint="eastAsia"/>
          <w:b/>
          <w:color w:val="FF0000"/>
          <w:szCs w:val="24"/>
          <w:highlight w:val="yellow"/>
        </w:rPr>
        <w:t>6</w:t>
      </w:r>
      <w:r w:rsidRPr="00CC2E55">
        <w:rPr>
          <w:rFonts w:ascii="Times New Roman" w:eastAsia="標楷體" w:hAnsi="Times New Roman" w:cs="Times New Roman"/>
          <w:b/>
          <w:color w:val="FF0000"/>
          <w:szCs w:val="24"/>
          <w:highlight w:val="yellow"/>
        </w:rPr>
        <w:t>年</w:t>
      </w:r>
      <w:r w:rsidRPr="00CC2E55">
        <w:rPr>
          <w:rFonts w:ascii="Times New Roman" w:eastAsia="標楷體" w:hAnsi="Times New Roman" w:cs="Times New Roman"/>
          <w:b/>
          <w:color w:val="FF0000"/>
          <w:szCs w:val="24"/>
          <w:highlight w:val="yellow"/>
        </w:rPr>
        <w:t>11</w:t>
      </w:r>
      <w:r w:rsidRPr="00CC2E55">
        <w:rPr>
          <w:rFonts w:ascii="Times New Roman" w:eastAsia="標楷體" w:hAnsi="Times New Roman" w:cs="Times New Roman"/>
          <w:b/>
          <w:color w:val="FF0000"/>
          <w:szCs w:val="24"/>
          <w:highlight w:val="yellow"/>
        </w:rPr>
        <w:t>月</w:t>
      </w:r>
      <w:r w:rsidR="00B177B8">
        <w:rPr>
          <w:rFonts w:ascii="Times New Roman" w:eastAsia="標楷體" w:hAnsi="Times New Roman" w:cs="Times New Roman" w:hint="eastAsia"/>
          <w:b/>
          <w:color w:val="FF0000"/>
          <w:szCs w:val="24"/>
          <w:highlight w:val="yellow"/>
        </w:rPr>
        <w:t>30</w:t>
      </w:r>
      <w:r w:rsidRPr="00CC2E55">
        <w:rPr>
          <w:rFonts w:ascii="Times New Roman" w:eastAsia="標楷體" w:hAnsi="Times New Roman" w:cs="Times New Roman"/>
          <w:b/>
          <w:color w:val="FF0000"/>
          <w:szCs w:val="24"/>
          <w:highlight w:val="yellow"/>
        </w:rPr>
        <w:t>日內核銷完畢，以利完成後續作業流程。</w:t>
      </w:r>
      <w:r w:rsidRPr="00CC2E55">
        <w:rPr>
          <w:rFonts w:ascii="Times New Roman" w:eastAsia="標楷體" w:hAnsi="Times New Roman" w:cs="Times New Roman"/>
          <w:szCs w:val="24"/>
        </w:rPr>
        <w:t>核銷原則依補助經費來源機關辦理，統一送承辦單位辦理經費核銷。</w:t>
      </w:r>
      <w:proofErr w:type="gramStart"/>
      <w:r w:rsidRPr="00CC2E55">
        <w:rPr>
          <w:rFonts w:ascii="Times New Roman" w:eastAsia="標楷體" w:hAnsi="Times New Roman" w:cs="Times New Roman"/>
          <w:szCs w:val="24"/>
        </w:rPr>
        <w:t>餘依校</w:t>
      </w:r>
      <w:proofErr w:type="gramEnd"/>
      <w:r w:rsidRPr="00CC2E55">
        <w:rPr>
          <w:rFonts w:ascii="Times New Roman" w:eastAsia="標楷體" w:hAnsi="Times New Roman" w:cs="Times New Roman"/>
          <w:szCs w:val="24"/>
        </w:rPr>
        <w:t>內規定辦理。</w:t>
      </w:r>
    </w:p>
    <w:p w14:paraId="310C6562" w14:textId="77777777" w:rsidR="005C10C4" w:rsidRPr="00CC2E55" w:rsidRDefault="005C10C4" w:rsidP="005C10C4">
      <w:pPr>
        <w:rPr>
          <w:rFonts w:ascii="Times New Roman" w:eastAsia="標楷體" w:hAnsi="Times New Roman" w:cs="Times New Roman"/>
          <w:szCs w:val="24"/>
        </w:rPr>
      </w:pPr>
      <w:r w:rsidRPr="00CC2E55">
        <w:rPr>
          <w:rFonts w:ascii="Times New Roman" w:eastAsia="標楷體" w:hAnsi="Times New Roman" w:cs="Times New Roman"/>
          <w:szCs w:val="24"/>
        </w:rPr>
        <w:t>三、計畫若未能通過本校暨附屬醫院聯合人體研究倫理委員會及衛生福利部食品藥物管理署的核准，補助案自動撤銷。計畫主持人於計畫執行期限內離職者，立即終止計畫之經費使用。</w:t>
      </w:r>
    </w:p>
    <w:p w14:paraId="7B3B5EB3" w14:textId="5AEABF1E" w:rsidR="006E1369" w:rsidRDefault="005C10C4" w:rsidP="005C10C4">
      <w:pPr>
        <w:rPr>
          <w:rFonts w:ascii="Times New Roman" w:eastAsia="標楷體" w:hAnsi="Times New Roman" w:cs="Times New Roman"/>
          <w:b/>
          <w:bCs/>
          <w:color w:val="FF0000"/>
          <w:szCs w:val="24"/>
        </w:rPr>
      </w:pPr>
      <w:r w:rsidRPr="00CC2E55">
        <w:rPr>
          <w:rFonts w:ascii="Times New Roman" w:eastAsia="標楷體" w:hAnsi="Times New Roman" w:cs="Times New Roman"/>
          <w:szCs w:val="24"/>
        </w:rPr>
        <w:t>四、</w:t>
      </w:r>
      <w:r w:rsidR="000D05E0" w:rsidRPr="00727836">
        <w:rPr>
          <w:rFonts w:ascii="Times New Roman" w:eastAsia="標楷體" w:hAnsi="Times New Roman" w:cs="Times New Roman" w:hint="eastAsia"/>
          <w:szCs w:val="24"/>
        </w:rPr>
        <w:t>本計畫將會</w:t>
      </w:r>
      <w:r w:rsidR="000D05E0" w:rsidRPr="00727836">
        <w:rPr>
          <w:rFonts w:ascii="Times New Roman" w:eastAsia="標楷體" w:hAnsi="Times New Roman" w:cs="Times New Roman" w:hint="eastAsia"/>
          <w:b/>
          <w:bCs/>
          <w:color w:val="FF0000"/>
          <w:szCs w:val="24"/>
          <w:highlight w:val="yellow"/>
        </w:rPr>
        <w:t>定期追蹤</w:t>
      </w:r>
      <w:r w:rsidR="000D05E0" w:rsidRPr="00727836">
        <w:rPr>
          <w:rFonts w:ascii="Times New Roman" w:eastAsia="標楷體" w:hAnsi="Times New Roman" w:cs="Times New Roman" w:hint="eastAsia"/>
          <w:szCs w:val="24"/>
        </w:rPr>
        <w:t>核銷情況，</w:t>
      </w:r>
      <w:r w:rsidR="006E1369" w:rsidRPr="00727836">
        <w:rPr>
          <w:rFonts w:ascii="Times New Roman" w:eastAsia="標楷體" w:hAnsi="Times New Roman" w:cs="Times New Roman" w:hint="eastAsia"/>
          <w:szCs w:val="24"/>
        </w:rPr>
        <w:t>為有效運用臨床試驗新型態卓越計畫經費，</w:t>
      </w:r>
      <w:r w:rsidR="006E1369" w:rsidRPr="006E1369">
        <w:rPr>
          <w:rFonts w:ascii="Times New Roman" w:eastAsia="標楷體" w:hAnsi="Times New Roman" w:cs="Times New Roman" w:hint="eastAsia"/>
          <w:b/>
          <w:bCs/>
          <w:color w:val="FF0000"/>
          <w:szCs w:val="24"/>
          <w:highlight w:val="yellow"/>
        </w:rPr>
        <w:t>如未</w:t>
      </w:r>
      <w:r w:rsidR="006E1369" w:rsidRPr="006E1369">
        <w:rPr>
          <w:rFonts w:ascii="Times New Roman" w:eastAsia="標楷體" w:hAnsi="Times New Roman" w:cs="Times New Roman" w:hint="eastAsia"/>
          <w:b/>
          <w:bCs/>
          <w:color w:val="FF0000"/>
          <w:szCs w:val="24"/>
          <w:highlight w:val="yellow"/>
        </w:rPr>
        <w:t>2026</w:t>
      </w:r>
      <w:r w:rsidR="006E1369">
        <w:rPr>
          <w:rFonts w:ascii="Times New Roman" w:eastAsia="標楷體" w:hAnsi="Times New Roman" w:cs="Times New Roman" w:hint="eastAsia"/>
          <w:b/>
          <w:bCs/>
          <w:color w:val="FF0000"/>
          <w:szCs w:val="24"/>
          <w:highlight w:val="yellow"/>
        </w:rPr>
        <w:t>年</w:t>
      </w:r>
      <w:r w:rsidR="006E1369" w:rsidRPr="006E1369">
        <w:rPr>
          <w:rFonts w:ascii="Times New Roman" w:eastAsia="標楷體" w:hAnsi="Times New Roman" w:cs="Times New Roman" w:hint="eastAsia"/>
          <w:b/>
          <w:bCs/>
          <w:color w:val="FF0000"/>
          <w:szCs w:val="24"/>
          <w:highlight w:val="yellow"/>
        </w:rPr>
        <w:t>7</w:t>
      </w:r>
      <w:r w:rsidR="006E1369">
        <w:rPr>
          <w:rFonts w:ascii="Times New Roman" w:eastAsia="標楷體" w:hAnsi="Times New Roman" w:cs="Times New Roman" w:hint="eastAsia"/>
          <w:b/>
          <w:bCs/>
          <w:color w:val="FF0000"/>
          <w:szCs w:val="24"/>
          <w:highlight w:val="yellow"/>
        </w:rPr>
        <w:t>月</w:t>
      </w:r>
      <w:r w:rsidR="006E1369" w:rsidRPr="006E1369">
        <w:rPr>
          <w:rFonts w:ascii="Times New Roman" w:eastAsia="標楷體" w:hAnsi="Times New Roman" w:cs="Times New Roman" w:hint="eastAsia"/>
          <w:b/>
          <w:bCs/>
          <w:color w:val="FF0000"/>
          <w:szCs w:val="24"/>
          <w:highlight w:val="yellow"/>
        </w:rPr>
        <w:t>30</w:t>
      </w:r>
      <w:r w:rsidR="006E1369" w:rsidRPr="006E1369">
        <w:rPr>
          <w:rFonts w:ascii="Times New Roman" w:eastAsia="標楷體" w:hAnsi="Times New Roman" w:cs="Times New Roman" w:hint="eastAsia"/>
          <w:b/>
          <w:bCs/>
          <w:color w:val="FF0000"/>
          <w:szCs w:val="24"/>
          <w:highlight w:val="yellow"/>
        </w:rPr>
        <w:t>日核銷超過</w:t>
      </w:r>
      <w:r w:rsidR="006E1369" w:rsidRPr="006E1369">
        <w:rPr>
          <w:rFonts w:ascii="Times New Roman" w:eastAsia="標楷體" w:hAnsi="Times New Roman" w:cs="Times New Roman" w:hint="eastAsia"/>
          <w:b/>
          <w:bCs/>
          <w:color w:val="FF0000"/>
          <w:szCs w:val="24"/>
          <w:highlight w:val="yellow"/>
        </w:rPr>
        <w:t>50%</w:t>
      </w:r>
      <w:r w:rsidR="006E1369" w:rsidRPr="006E1369">
        <w:rPr>
          <w:rFonts w:ascii="Times New Roman" w:eastAsia="標楷體" w:hAnsi="Times New Roman" w:cs="Times New Roman" w:hint="eastAsia"/>
          <w:b/>
          <w:bCs/>
          <w:color w:val="FF0000"/>
          <w:szCs w:val="24"/>
          <w:highlight w:val="yellow"/>
        </w:rPr>
        <w:t>，</w:t>
      </w:r>
      <w:r w:rsidR="006E1369" w:rsidRPr="006E1369">
        <w:rPr>
          <w:rFonts w:ascii="Times New Roman" w:eastAsia="標楷體" w:hAnsi="Times New Roman" w:cs="Times New Roman" w:hint="eastAsia"/>
          <w:b/>
          <w:bCs/>
          <w:color w:val="FF0000"/>
          <w:szCs w:val="24"/>
          <w:highlight w:val="yellow"/>
        </w:rPr>
        <w:t>2026</w:t>
      </w:r>
      <w:r w:rsidR="006E1369">
        <w:rPr>
          <w:rFonts w:ascii="Times New Roman" w:eastAsia="標楷體" w:hAnsi="Times New Roman" w:cs="Times New Roman" w:hint="eastAsia"/>
          <w:b/>
          <w:bCs/>
          <w:color w:val="FF0000"/>
          <w:szCs w:val="24"/>
          <w:highlight w:val="yellow"/>
        </w:rPr>
        <w:t>年</w:t>
      </w:r>
      <w:r w:rsidR="006E1369" w:rsidRPr="006E1369">
        <w:rPr>
          <w:rFonts w:ascii="Times New Roman" w:eastAsia="標楷體" w:hAnsi="Times New Roman" w:cs="Times New Roman" w:hint="eastAsia"/>
          <w:b/>
          <w:bCs/>
          <w:color w:val="FF0000"/>
          <w:szCs w:val="24"/>
          <w:highlight w:val="yellow"/>
        </w:rPr>
        <w:t>11</w:t>
      </w:r>
      <w:r w:rsidR="006E1369">
        <w:rPr>
          <w:rFonts w:ascii="Times New Roman" w:eastAsia="標楷體" w:hAnsi="Times New Roman" w:cs="Times New Roman" w:hint="eastAsia"/>
          <w:b/>
          <w:bCs/>
          <w:color w:val="FF0000"/>
          <w:szCs w:val="24"/>
          <w:highlight w:val="yellow"/>
        </w:rPr>
        <w:t>月</w:t>
      </w:r>
      <w:r w:rsidR="006E1369" w:rsidRPr="006E1369">
        <w:rPr>
          <w:rFonts w:ascii="Times New Roman" w:eastAsia="標楷體" w:hAnsi="Times New Roman" w:cs="Times New Roman" w:hint="eastAsia"/>
          <w:b/>
          <w:bCs/>
          <w:color w:val="FF0000"/>
          <w:szCs w:val="24"/>
          <w:highlight w:val="yellow"/>
        </w:rPr>
        <w:t>01</w:t>
      </w:r>
      <w:r w:rsidR="006E1369" w:rsidRPr="006E1369">
        <w:rPr>
          <w:rFonts w:ascii="Times New Roman" w:eastAsia="標楷體" w:hAnsi="Times New Roman" w:cs="Times New Roman" w:hint="eastAsia"/>
          <w:b/>
          <w:bCs/>
          <w:color w:val="FF0000"/>
          <w:szCs w:val="24"/>
          <w:highlight w:val="yellow"/>
        </w:rPr>
        <w:t>日前核銷超越</w:t>
      </w:r>
      <w:r w:rsidR="006E1369" w:rsidRPr="006E1369">
        <w:rPr>
          <w:rFonts w:ascii="Times New Roman" w:eastAsia="標楷體" w:hAnsi="Times New Roman" w:cs="Times New Roman" w:hint="eastAsia"/>
          <w:b/>
          <w:bCs/>
          <w:color w:val="FF0000"/>
          <w:szCs w:val="24"/>
          <w:highlight w:val="yellow"/>
        </w:rPr>
        <w:t>75%</w:t>
      </w:r>
      <w:r w:rsidR="006E1369" w:rsidRPr="006E1369">
        <w:rPr>
          <w:rFonts w:ascii="Times New Roman" w:eastAsia="標楷體" w:hAnsi="Times New Roman" w:cs="Times New Roman" w:hint="eastAsia"/>
          <w:b/>
          <w:bCs/>
          <w:color w:val="FF0000"/>
          <w:szCs w:val="24"/>
          <w:highlight w:val="yellow"/>
        </w:rPr>
        <w:t>者，將請您返還剩餘經費</w:t>
      </w:r>
      <w:r w:rsidR="006E1369">
        <w:rPr>
          <w:rFonts w:ascii="Times New Roman" w:eastAsia="標楷體" w:hAnsi="Times New Roman" w:cs="Times New Roman" w:hint="eastAsia"/>
          <w:b/>
          <w:bCs/>
          <w:color w:val="FF0000"/>
          <w:szCs w:val="24"/>
          <w:highlight w:val="yellow"/>
        </w:rPr>
        <w:t>。</w:t>
      </w:r>
    </w:p>
    <w:p w14:paraId="0EACB3A2" w14:textId="142C1C03" w:rsidR="005C10C4" w:rsidRPr="00CC2E55" w:rsidRDefault="005C10C4" w:rsidP="005C10C4">
      <w:pPr>
        <w:rPr>
          <w:rFonts w:ascii="Times New Roman" w:eastAsia="標楷體" w:hAnsi="Times New Roman" w:cs="Times New Roman"/>
          <w:szCs w:val="24"/>
        </w:rPr>
      </w:pPr>
      <w:r w:rsidRPr="00CC2E55">
        <w:rPr>
          <w:rFonts w:ascii="Times New Roman" w:eastAsia="標楷體" w:hAnsi="Times New Roman" w:cs="Times New Roman"/>
          <w:szCs w:val="24"/>
        </w:rPr>
        <w:t>五、計畫經資料安全監測會建議或本校暨附屬醫院聯合人體研究倫理委員會審查決議應立即終止者。其他情節重大，經審查小組會議議決應立即終止者。</w:t>
      </w:r>
    </w:p>
    <w:p w14:paraId="1273F75D" w14:textId="77777777" w:rsidR="005C10C4" w:rsidRPr="00CC2E55" w:rsidRDefault="005C10C4" w:rsidP="005C10C4">
      <w:pPr>
        <w:rPr>
          <w:rFonts w:ascii="Times New Roman" w:eastAsia="標楷體" w:hAnsi="Times New Roman" w:cs="Times New Roman"/>
          <w:szCs w:val="24"/>
        </w:rPr>
      </w:pPr>
      <w:r w:rsidRPr="00CC2E55">
        <w:rPr>
          <w:rFonts w:ascii="Times New Roman" w:eastAsia="標楷體" w:hAnsi="Times New Roman" w:cs="Times New Roman"/>
          <w:szCs w:val="24"/>
        </w:rPr>
        <w:t>六、計畫如有變更，應提送承辦單位，由承辦單位提請審查小組核備通過，始得繼續執行，承辦單位得依委員意見及依變更內容修正補助金額。計畫主持人每年度以申請乙件試驗計畫為原則。</w:t>
      </w:r>
    </w:p>
    <w:p w14:paraId="05E57664" w14:textId="77777777" w:rsidR="005C10C4" w:rsidRPr="00CC2E55" w:rsidRDefault="005C10C4" w:rsidP="005C10C4">
      <w:pPr>
        <w:rPr>
          <w:rFonts w:ascii="Times New Roman" w:eastAsia="標楷體" w:hAnsi="Times New Roman" w:cs="Times New Roman"/>
          <w:szCs w:val="24"/>
        </w:rPr>
      </w:pPr>
      <w:r w:rsidRPr="00CC2E55">
        <w:rPr>
          <w:rFonts w:ascii="Times New Roman" w:eastAsia="標楷體" w:hAnsi="Times New Roman" w:cs="Times New Roman"/>
          <w:szCs w:val="24"/>
        </w:rPr>
        <w:t>七、計畫經核定後，於執行日起第</w:t>
      </w:r>
      <w:r w:rsidRPr="00CC2E55">
        <w:rPr>
          <w:rFonts w:ascii="Times New Roman" w:eastAsia="標楷體" w:hAnsi="Times New Roman" w:cs="Times New Roman"/>
          <w:szCs w:val="24"/>
        </w:rPr>
        <w:t>7</w:t>
      </w:r>
      <w:r w:rsidRPr="00CC2E55">
        <w:rPr>
          <w:rFonts w:ascii="Times New Roman" w:eastAsia="標楷體" w:hAnsi="Times New Roman" w:cs="Times New Roman"/>
          <w:szCs w:val="24"/>
        </w:rPr>
        <w:t>個月舉辦期中進度報告。並於計畫執行期滿後三</w:t>
      </w:r>
      <w:proofErr w:type="gramStart"/>
      <w:r w:rsidRPr="00CC2E55">
        <w:rPr>
          <w:rFonts w:ascii="Times New Roman" w:eastAsia="標楷體" w:hAnsi="Times New Roman" w:cs="Times New Roman"/>
          <w:szCs w:val="24"/>
        </w:rPr>
        <w:t>個</w:t>
      </w:r>
      <w:proofErr w:type="gramEnd"/>
      <w:r w:rsidRPr="00CC2E55">
        <w:rPr>
          <w:rFonts w:ascii="Times New Roman" w:eastAsia="標楷體" w:hAnsi="Times New Roman" w:cs="Times New Roman"/>
          <w:szCs w:val="24"/>
        </w:rPr>
        <w:t>月內繳交成果報告共一式三份。未能依規定提出書面報告者，全數繳回已撥付之經費。</w:t>
      </w:r>
    </w:p>
    <w:p w14:paraId="4EFB985E" w14:textId="77777777" w:rsidR="005C10C4" w:rsidRPr="00CC2E55" w:rsidRDefault="005C10C4" w:rsidP="005C10C4">
      <w:pPr>
        <w:rPr>
          <w:rFonts w:ascii="Times New Roman" w:eastAsia="標楷體" w:hAnsi="Times New Roman" w:cs="Times New Roman"/>
          <w:szCs w:val="24"/>
        </w:rPr>
      </w:pPr>
      <w:r w:rsidRPr="00CC2E55">
        <w:rPr>
          <w:rFonts w:ascii="Times New Roman" w:eastAsia="標楷體" w:hAnsi="Times New Roman" w:cs="Times New Roman"/>
          <w:szCs w:val="24"/>
        </w:rPr>
        <w:t>八、申請本補助經費之計畫論文發表或公開演講者，應於文中註明補助單位之字樣。獲刊登之研究成果，請繳交抽印本（或影印本）及</w:t>
      </w:r>
      <w:r w:rsidRPr="00CC2E55">
        <w:rPr>
          <w:rFonts w:ascii="Times New Roman" w:eastAsia="標楷體" w:hAnsi="Times New Roman" w:cs="Times New Roman"/>
          <w:szCs w:val="24"/>
        </w:rPr>
        <w:t>PDF</w:t>
      </w:r>
      <w:r w:rsidRPr="00CC2E55">
        <w:rPr>
          <w:rFonts w:ascii="Times New Roman" w:eastAsia="標楷體" w:hAnsi="Times New Roman" w:cs="Times New Roman"/>
          <w:szCs w:val="24"/>
        </w:rPr>
        <w:t>檔一式三份，以為參考。</w:t>
      </w:r>
    </w:p>
    <w:p w14:paraId="25113746" w14:textId="77777777" w:rsidR="005C10C4" w:rsidRPr="00CC2E55" w:rsidRDefault="005C10C4" w:rsidP="005C10C4">
      <w:pPr>
        <w:rPr>
          <w:rFonts w:ascii="Times New Roman" w:eastAsia="標楷體" w:hAnsi="Times New Roman" w:cs="Times New Roman"/>
          <w:szCs w:val="24"/>
        </w:rPr>
      </w:pPr>
      <w:r w:rsidRPr="00CC2E55">
        <w:rPr>
          <w:rFonts w:ascii="Times New Roman" w:eastAsia="標楷體" w:hAnsi="Times New Roman" w:cs="Times New Roman"/>
          <w:szCs w:val="24"/>
        </w:rPr>
        <w:t>九、核定經費若各項目</w:t>
      </w:r>
      <w:proofErr w:type="gramStart"/>
      <w:r w:rsidRPr="00CC2E55">
        <w:rPr>
          <w:rFonts w:ascii="Times New Roman" w:eastAsia="標楷體" w:hAnsi="Times New Roman" w:cs="Times New Roman"/>
          <w:szCs w:val="24"/>
        </w:rPr>
        <w:t>間有需流</w:t>
      </w:r>
      <w:proofErr w:type="gramEnd"/>
      <w:r w:rsidRPr="00CC2E55">
        <w:rPr>
          <w:rFonts w:ascii="Times New Roman" w:eastAsia="標楷體" w:hAnsi="Times New Roman" w:cs="Times New Roman"/>
          <w:szCs w:val="24"/>
        </w:rPr>
        <w:t>用，請於</w:t>
      </w:r>
      <w:r w:rsidRPr="00C1071C">
        <w:rPr>
          <w:rFonts w:ascii="Times New Roman" w:eastAsia="標楷體" w:hAnsi="Times New Roman" w:cs="Times New Roman" w:hint="eastAsia"/>
          <w:b/>
          <w:bCs/>
          <w:color w:val="FF0000"/>
          <w:szCs w:val="24"/>
          <w:highlight w:val="yellow"/>
        </w:rPr>
        <w:t>2026</w:t>
      </w:r>
      <w:r w:rsidRPr="00C1071C">
        <w:rPr>
          <w:rFonts w:ascii="Times New Roman" w:eastAsia="標楷體" w:hAnsi="Times New Roman" w:cs="Times New Roman" w:hint="eastAsia"/>
          <w:b/>
          <w:bCs/>
          <w:color w:val="FF0000"/>
          <w:szCs w:val="24"/>
          <w:highlight w:val="yellow"/>
        </w:rPr>
        <w:t>年</w:t>
      </w:r>
      <w:r w:rsidRPr="00C1071C">
        <w:rPr>
          <w:rFonts w:ascii="Times New Roman" w:eastAsia="標楷體" w:hAnsi="Times New Roman" w:cs="Times New Roman" w:hint="eastAsia"/>
          <w:b/>
          <w:bCs/>
          <w:color w:val="FF0000"/>
          <w:szCs w:val="24"/>
          <w:highlight w:val="yellow"/>
        </w:rPr>
        <w:t>7</w:t>
      </w:r>
      <w:r w:rsidRPr="00C1071C">
        <w:rPr>
          <w:rFonts w:ascii="Times New Roman" w:eastAsia="標楷體" w:hAnsi="Times New Roman" w:cs="Times New Roman" w:hint="eastAsia"/>
          <w:b/>
          <w:bCs/>
          <w:color w:val="FF0000"/>
          <w:szCs w:val="24"/>
          <w:highlight w:val="yellow"/>
        </w:rPr>
        <w:t>月</w:t>
      </w:r>
      <w:r w:rsidRPr="00C1071C">
        <w:rPr>
          <w:rFonts w:ascii="Times New Roman" w:eastAsia="標楷體" w:hAnsi="Times New Roman" w:cs="Times New Roman"/>
          <w:b/>
          <w:bCs/>
          <w:color w:val="FF0000"/>
          <w:szCs w:val="24"/>
          <w:highlight w:val="yellow"/>
        </w:rPr>
        <w:t>31</w:t>
      </w:r>
      <w:r w:rsidRPr="00C1071C">
        <w:rPr>
          <w:rFonts w:ascii="Times New Roman" w:eastAsia="標楷體" w:hAnsi="Times New Roman" w:cs="Times New Roman" w:hint="eastAsia"/>
          <w:b/>
          <w:bCs/>
          <w:color w:val="FF0000"/>
          <w:szCs w:val="24"/>
          <w:highlight w:val="yellow"/>
        </w:rPr>
        <w:t>日</w:t>
      </w:r>
      <w:r w:rsidRPr="00C1071C">
        <w:rPr>
          <w:rFonts w:ascii="Times New Roman" w:eastAsia="標楷體" w:hAnsi="Times New Roman" w:cs="Times New Roman"/>
          <w:b/>
          <w:bCs/>
          <w:color w:val="FF0000"/>
          <w:szCs w:val="24"/>
          <w:highlight w:val="yellow"/>
        </w:rPr>
        <w:t>中午</w:t>
      </w:r>
      <w:r w:rsidRPr="00C1071C">
        <w:rPr>
          <w:rFonts w:ascii="Times New Roman" w:eastAsia="標楷體" w:hAnsi="Times New Roman" w:cs="Times New Roman"/>
          <w:b/>
          <w:bCs/>
          <w:color w:val="FF0000"/>
          <w:szCs w:val="24"/>
          <w:highlight w:val="yellow"/>
        </w:rPr>
        <w:t>12</w:t>
      </w:r>
      <w:r w:rsidRPr="00C1071C">
        <w:rPr>
          <w:rFonts w:ascii="Times New Roman" w:eastAsia="標楷體" w:hAnsi="Times New Roman" w:cs="Times New Roman"/>
          <w:b/>
          <w:bCs/>
          <w:color w:val="FF0000"/>
          <w:szCs w:val="24"/>
          <w:highlight w:val="yellow"/>
        </w:rPr>
        <w:t>點前</w:t>
      </w:r>
      <w:r w:rsidRPr="00CC2E55">
        <w:rPr>
          <w:rFonts w:ascii="Times New Roman" w:eastAsia="標楷體" w:hAnsi="Times New Roman" w:cs="Times New Roman"/>
          <w:szCs w:val="24"/>
        </w:rPr>
        <w:t>填寫經費流用申請表，將進行審核，逾期將不受理。</w:t>
      </w:r>
    </w:p>
    <w:p w14:paraId="6336E509" w14:textId="77777777" w:rsidR="00B15E3A" w:rsidRPr="00CC0029" w:rsidRDefault="00B15E3A"/>
    <w:sectPr w:rsidR="00B15E3A" w:rsidRPr="00CC0029" w:rsidSect="005C10C4">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29"/>
    <w:rsid w:val="000D05E0"/>
    <w:rsid w:val="005C10C4"/>
    <w:rsid w:val="006E1369"/>
    <w:rsid w:val="007162CD"/>
    <w:rsid w:val="00727836"/>
    <w:rsid w:val="00B15E3A"/>
    <w:rsid w:val="00B177B8"/>
    <w:rsid w:val="00B76060"/>
    <w:rsid w:val="00C1071C"/>
    <w:rsid w:val="00CC00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88781"/>
  <w15:chartTrackingRefBased/>
  <w15:docId w15:val="{1D6542D8-5B45-4FAA-955B-A133A613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02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0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宭 楊</dc:creator>
  <cp:keywords/>
  <dc:description/>
  <cp:lastModifiedBy>kelly</cp:lastModifiedBy>
  <cp:revision>8</cp:revision>
  <dcterms:created xsi:type="dcterms:W3CDTF">2025-10-28T08:39:00Z</dcterms:created>
  <dcterms:modified xsi:type="dcterms:W3CDTF">2025-11-05T08:59:00Z</dcterms:modified>
</cp:coreProperties>
</file>